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3842EBAD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2F13AE5" w14:textId="7A581367" w:rsidR="005F46C4" w:rsidRDefault="005F46C4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1EA3FEF">
                      <wp:simplePos x="0" y="0"/>
                      <wp:positionH relativeFrom="margin">
                        <wp:posOffset>815340</wp:posOffset>
                      </wp:positionH>
                      <wp:positionV relativeFrom="paragraph">
                        <wp:posOffset>10160</wp:posOffset>
                      </wp:positionV>
                      <wp:extent cx="17907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075C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2pt,.8pt" to="20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KYtQEAALcDAAAOAAAAZHJzL2Uyb0RvYy54bWysU8GOEzEMvSPxD1HudKa7EgujTvfQFVwQ&#10;VCz7AdmM04lI4sgJnfbvcdJ2FgFCaLUXT5y8Z/vZntXtwTuxB0oWQy+Xi1YKCBoHG3a9fPj24c07&#10;KVJWYVAOA/TyCEnerl+/Wk2xgysc0Q1AgoOE1E2xl2POsWuapEfwKi0wQuBHg+RVZpd2zUBq4uje&#10;NVdt+7aZkIZIqCElvr07Pcp1jW8M6PzFmARZuF5ybblaqvax2Ga9Ut2OVBytPpehnlGFVzZw0jnU&#10;ncpK/CD7RyhvNWFCkxcafYPGWA1VA6tZtr+puR9VhKqFm5Pi3Kb0cmH15/2WhB16eS1FUJ5HdJ9J&#10;2d2YxQZD4AYiievSpymmjuGbsKWzl+KWiuiDIV++LEccam+Pc2/hkIXmy+XN+/am5RHoy1vzRIyU&#10;8kdAL8qhl86GIlt1av8pZU7G0AuEnVLIKXU95aODAnbhKxiWUpJVdl0i2DgSe8XjH74viwyOVZGF&#10;YqxzM6n9N+mMLTSoi/W/xBldM2LIM9HbgPS3rPlwKdWc8BfVJ61F9iMOxzqI2g7ejqrsvMll/X71&#10;K/3pf1v/BAAA//8DAFBLAwQUAAYACAAAACEAoLC+3dkAAAAHAQAADwAAAGRycy9kb3ducmV2Lnht&#10;bEyOy2rDMBBF94X+g5hCd40cE0xwLYcQKKWb0jjpXrEmshM9jCQ77t932k27m8O93DnVZraGTRhi&#10;752A5SIDhq71qndawPHw8rQGFpN0ShrvUMAXRtjU93eVLJW/uT1OTdKMRlwspYAupaHkPLYdWhkX&#10;fkBH2dkHKxNh0FwFeaNxa3ieZQW3snf0oZMD7jpsr81oBZi3MH3qnd7G8XVfNJePc/5+mIR4fJi3&#10;z8ASzumvDD/6pA41OZ386FRkhjhfr6hKRwGM8tUyIz79Mq8r/t+//gYAAP//AwBQSwECLQAUAAYA&#10;CAAAACEAtoM4kv4AAADhAQAAEwAAAAAAAAAAAAAAAAAAAAAAW0NvbnRlbnRfVHlwZXNdLnhtbFBL&#10;AQItABQABgAIAAAAIQA4/SH/1gAAAJQBAAALAAAAAAAAAAAAAAAAAC8BAABfcmVscy8ucmVsc1BL&#10;AQItABQABgAIAAAAIQC9z7KYtQEAALcDAAAOAAAAAAAAAAAAAAAAAC4CAABkcnMvZTJvRG9jLnht&#10;bFBLAQItABQABgAIAAAAIQCgsL7d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7C41AB44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A32BC5">
              <w:rPr>
                <w:i/>
                <w:sz w:val="26"/>
                <w:szCs w:val="26"/>
              </w:rPr>
              <w:t>29</w:t>
            </w:r>
            <w:r w:rsidR="00C77A87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C6601B">
              <w:rPr>
                <w:i/>
                <w:sz w:val="26"/>
                <w:szCs w:val="26"/>
              </w:rPr>
              <w:t>1</w:t>
            </w:r>
            <w:r w:rsidR="007D066E">
              <w:rPr>
                <w:i/>
                <w:sz w:val="26"/>
                <w:szCs w:val="26"/>
              </w:rPr>
              <w:t>2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20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65FF0F9E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A32BC5">
        <w:rPr>
          <w:b/>
        </w:rPr>
        <w:t>NHẤT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A32BC5">
        <w:rPr>
          <w:b/>
          <w:bCs/>
        </w:rPr>
        <w:t>0</w:t>
      </w:r>
      <w:r w:rsidR="00C77A87">
        <w:rPr>
          <w:b/>
          <w:bCs/>
        </w:rPr>
        <w:t>1</w:t>
      </w:r>
      <w:r w:rsidR="00293B22" w:rsidRPr="00542C8C">
        <w:rPr>
          <w:b/>
          <w:bCs/>
        </w:rPr>
        <w:t>/20</w:t>
      </w:r>
      <w:r w:rsidR="00C77A87">
        <w:rPr>
          <w:b/>
          <w:bCs/>
        </w:rPr>
        <w:t>2</w:t>
      </w:r>
      <w:r w:rsidR="00A32BC5">
        <w:rPr>
          <w:b/>
          <w:bCs/>
        </w:rPr>
        <w:t>1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47997414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E504F2">
        <w:t>29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E94F18">
        <w:t>1</w:t>
      </w:r>
      <w:r w:rsidR="007D066E">
        <w:t>2</w:t>
      </w:r>
      <w:r>
        <w:t xml:space="preserve"> năm 20</w:t>
      </w:r>
      <w:r w:rsidR="00D61598">
        <w:t>20</w:t>
      </w:r>
      <w:r w:rsidR="00A268CA">
        <w:t>.</w:t>
      </w:r>
    </w:p>
    <w:p w14:paraId="4620A9E4" w14:textId="40EF34DC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>
        <w:t>phòng học số 27,</w:t>
      </w:r>
      <w:r w:rsidRPr="00B720A5">
        <w:t xml:space="preserve"> Trường THCS </w:t>
      </w:r>
      <w:r>
        <w:t>T</w:t>
      </w:r>
      <w:r w:rsidRPr="00B720A5">
        <w:t>hị</w:t>
      </w:r>
      <w:r>
        <w:t xml:space="preserve"> T</w:t>
      </w:r>
      <w:r w:rsidRPr="00B720A5">
        <w:t>rấn</w:t>
      </w:r>
      <w:r w:rsidR="00676D9D">
        <w:t xml:space="preserve"> Vĩnh Thuận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77A14FDA" w:rsidR="00EC7F29" w:rsidRDefault="00366108" w:rsidP="00DE0602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THỰC HIỆN CÔNG TÁC </w:t>
      </w:r>
      <w:r w:rsidR="00E504F2">
        <w:rPr>
          <w:b/>
          <w:bCs/>
        </w:rPr>
        <w:t>THÁNG 12/2020</w:t>
      </w:r>
    </w:p>
    <w:p w14:paraId="62E65995" w14:textId="3271BF5F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59977802"/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</w:t>
      </w:r>
      <w:r>
        <w:rPr>
          <w:lang w:val="nl-NL"/>
        </w:rPr>
        <w:t>Theo dõi hoạt động dạy-học</w:t>
      </w:r>
      <w:r>
        <w:rPr>
          <w:lang w:val="nl-NL"/>
        </w:rPr>
        <w:t xml:space="preserve"> tháng 12/2020.</w:t>
      </w:r>
    </w:p>
    <w:p w14:paraId="3A0795B3" w14:textId="123CD482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Phân công dạy thay tháng 12/2020.</w:t>
      </w:r>
    </w:p>
    <w:p w14:paraId="5006D56F" w14:textId="25F27289" w:rsidR="002113F3" w:rsidRDefault="002113F3" w:rsidP="002113F3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Bồi dưỡng học sinh giỏi môn Vật lí, Hóa học.</w:t>
      </w:r>
    </w:p>
    <w:p w14:paraId="2192DD23" w14:textId="4E7BA510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Báo cáo chuyên đề lần thứ nhất, môn Hóa học do đ/c Trần Thị Thu Mùi phụ trách.</w:t>
      </w:r>
    </w:p>
    <w:p w14:paraId="37BB33A6" w14:textId="6457101D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Báo cáo chuyên đề lần thứ</w:t>
      </w:r>
      <w:r>
        <w:rPr>
          <w:lang w:val="nl-NL"/>
        </w:rPr>
        <w:t xml:space="preserve"> hai</w:t>
      </w:r>
      <w:r>
        <w:rPr>
          <w:lang w:val="nl-NL"/>
        </w:rPr>
        <w:t xml:space="preserve">, môn </w:t>
      </w:r>
      <w:r>
        <w:rPr>
          <w:lang w:val="nl-NL"/>
        </w:rPr>
        <w:t>Vật lí</w:t>
      </w:r>
      <w:r>
        <w:rPr>
          <w:lang w:val="nl-NL"/>
        </w:rPr>
        <w:t xml:space="preserve"> do đ/c </w:t>
      </w:r>
      <w:r>
        <w:rPr>
          <w:lang w:val="nl-NL"/>
        </w:rPr>
        <w:t>Nguyễn Trung Giang</w:t>
      </w:r>
      <w:r>
        <w:rPr>
          <w:lang w:val="nl-NL"/>
        </w:rPr>
        <w:t xml:space="preserve"> phụ trách.</w:t>
      </w:r>
    </w:p>
    <w:p w14:paraId="012D9DCC" w14:textId="2C732D63" w:rsidR="00041AC0" w:rsidRDefault="00041AC0" w:rsidP="00041AC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Trao đổi, thảo luận và phân công việc biên soạn đề kiểm tra cuối học kì </w:t>
      </w:r>
      <w:r w:rsidR="00FF766A">
        <w:rPr>
          <w:lang w:val="nl-NL"/>
        </w:rPr>
        <w:t>1</w:t>
      </w:r>
      <w:r>
        <w:rPr>
          <w:lang w:val="nl-NL"/>
        </w:rPr>
        <w:t>.</w:t>
      </w:r>
    </w:p>
    <w:p w14:paraId="66F5A427" w14:textId="02AFCD4B" w:rsidR="00702E65" w:rsidRDefault="00702E65" w:rsidP="00702E65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41AC0">
        <w:rPr>
          <w:rFonts w:cs="Times New Roman"/>
          <w:szCs w:val="28"/>
        </w:rPr>
        <w:t>Phân công biên soạn, t</w:t>
      </w:r>
      <w:r>
        <w:rPr>
          <w:rFonts w:cs="Times New Roman"/>
          <w:szCs w:val="28"/>
        </w:rPr>
        <w:t>ổng hợp</w:t>
      </w:r>
      <w:r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duyệt</w:t>
      </w:r>
      <w:r>
        <w:rPr>
          <w:rFonts w:cs="Times New Roman"/>
          <w:szCs w:val="28"/>
        </w:rPr>
        <w:t xml:space="preserve"> và nộp</w:t>
      </w:r>
      <w:r>
        <w:rPr>
          <w:rFonts w:cs="Times New Roman"/>
          <w:szCs w:val="28"/>
        </w:rPr>
        <w:t xml:space="preserve"> đề kiểm tra cuối học kì </w:t>
      </w:r>
      <w:r>
        <w:rPr>
          <w:rFonts w:cs="Times New Roman"/>
          <w:szCs w:val="28"/>
        </w:rPr>
        <w:t>1 về chuyên môn.</w:t>
      </w:r>
    </w:p>
    <w:p w14:paraId="45B63E0D" w14:textId="77777777" w:rsidR="00702E65" w:rsidRPr="0096290C" w:rsidRDefault="00702E65" w:rsidP="00702E65">
      <w:pPr>
        <w:ind w:firstLine="720"/>
        <w:jc w:val="both"/>
        <w:rPr>
          <w:szCs w:val="28"/>
        </w:rPr>
      </w:pPr>
      <w:r w:rsidRPr="0096290C">
        <w:rPr>
          <w:szCs w:val="28"/>
        </w:rPr>
        <w:t xml:space="preserve">- Tổ chức ôn tập kiểm tra cuối </w:t>
      </w:r>
      <w:r>
        <w:rPr>
          <w:szCs w:val="28"/>
        </w:rPr>
        <w:t xml:space="preserve">học </w:t>
      </w:r>
      <w:r w:rsidRPr="0096290C">
        <w:rPr>
          <w:szCs w:val="28"/>
        </w:rPr>
        <w:t>kì 1</w:t>
      </w:r>
      <w:r>
        <w:rPr>
          <w:szCs w:val="28"/>
        </w:rPr>
        <w:t>.</w:t>
      </w:r>
    </w:p>
    <w:p w14:paraId="1A3A556B" w14:textId="6BD1F168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Tổ chức họp tổ chuyên môn tháng 12/2020.</w:t>
      </w:r>
    </w:p>
    <w:p w14:paraId="4AEBAB35" w14:textId="77777777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>
        <w:rPr>
          <w:lang w:val="nl-NL"/>
        </w:rPr>
        <w:t>12</w:t>
      </w:r>
      <w:r w:rsidRPr="00B139B9">
        <w:rPr>
          <w:lang w:val="nl-NL"/>
        </w:rPr>
        <w:t>/20</w:t>
      </w:r>
      <w:r>
        <w:rPr>
          <w:lang w:val="nl-NL"/>
        </w:rPr>
        <w:t>20.</w:t>
      </w:r>
    </w:p>
    <w:p w14:paraId="4E13F914" w14:textId="77777777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Họp tổ chuyên môn tháng 12/2020.</w:t>
      </w:r>
    </w:p>
    <w:p w14:paraId="6F475286" w14:textId="26BBCF44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tham gia đầy đủ và đảm bảo chất lượng các hoạt động trong </w:t>
      </w:r>
      <w:r>
        <w:rPr>
          <w:lang w:val="nl-NL"/>
        </w:rPr>
        <w:t>tháng 12/2020.</w:t>
      </w:r>
    </w:p>
    <w:bookmarkEnd w:id="1"/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212063D8" w14:textId="77777777" w:rsidR="00222B08" w:rsidRDefault="007D066E" w:rsidP="006D4D9F">
      <w:pPr>
        <w:spacing w:before="120" w:after="120" w:line="240" w:lineRule="auto"/>
        <w:ind w:firstLine="720"/>
        <w:jc w:val="both"/>
        <w:rPr>
          <w:lang w:val="nl-NL"/>
        </w:rPr>
      </w:pPr>
      <w:bookmarkStart w:id="2" w:name="_Hlk59977850"/>
      <w:r>
        <w:rPr>
          <w:lang w:val="nl-NL"/>
        </w:rPr>
        <w:t xml:space="preserve">- </w:t>
      </w:r>
      <w:r w:rsidR="00222B08">
        <w:rPr>
          <w:lang w:val="nl-NL"/>
        </w:rPr>
        <w:t>Sinh hoạt quy định coi kiểm tra cuối học kì 1 theo hướng dẫn của chuyên môn.</w:t>
      </w:r>
    </w:p>
    <w:p w14:paraId="1BC58CA1" w14:textId="412DAA8C" w:rsidR="007D066E" w:rsidRPr="00875CC1" w:rsidRDefault="00222B08" w:rsidP="006D4D9F">
      <w:pPr>
        <w:spacing w:before="120" w:after="120" w:line="240" w:lineRule="auto"/>
        <w:ind w:firstLine="720"/>
        <w:jc w:val="both"/>
        <w:rPr>
          <w:color w:val="auto"/>
          <w:lang w:val="nl-NL"/>
        </w:rPr>
      </w:pPr>
      <w:r w:rsidRPr="00875CC1">
        <w:rPr>
          <w:color w:val="auto"/>
          <w:lang w:val="nl-NL"/>
        </w:rPr>
        <w:lastRenderedPageBreak/>
        <w:t xml:space="preserve">- Trao đổi </w:t>
      </w:r>
      <w:r w:rsidR="000533A6" w:rsidRPr="00875CC1">
        <w:rPr>
          <w:color w:val="auto"/>
          <w:lang w:val="nl-NL"/>
        </w:rPr>
        <w:t>về cách đánh giá, xếp loại học sinh theo</w:t>
      </w:r>
      <w:r w:rsidRPr="00875CC1">
        <w:rPr>
          <w:color w:val="auto"/>
          <w:lang w:val="nl-NL"/>
        </w:rPr>
        <w:t xml:space="preserve"> </w:t>
      </w:r>
      <w:r w:rsidR="000533A6" w:rsidRPr="00875CC1">
        <w:rPr>
          <w:color w:val="auto"/>
          <w:lang w:val="nl-NL"/>
        </w:rPr>
        <w:t>t</w:t>
      </w:r>
      <w:r w:rsidRPr="00875CC1">
        <w:rPr>
          <w:rFonts w:cs="Times New Roman"/>
          <w:color w:val="auto"/>
          <w:shd w:val="clear" w:color="auto" w:fill="FFFFFF"/>
        </w:rPr>
        <w:t>hông tư số </w:t>
      </w:r>
      <w:hyperlink r:id="rId7" w:history="1">
        <w:r w:rsidRPr="00875CC1">
          <w:rPr>
            <w:rStyle w:val="Hyperlink"/>
            <w:rFonts w:cs="Times New Roman"/>
            <w:color w:val="auto"/>
            <w:u w:val="none"/>
            <w:shd w:val="clear" w:color="auto" w:fill="FFFFFF"/>
          </w:rPr>
          <w:t>26/2020/TT-BGDĐT</w:t>
        </w:r>
      </w:hyperlink>
      <w:r w:rsidRPr="00875CC1">
        <w:rPr>
          <w:rFonts w:cs="Times New Roman"/>
          <w:color w:val="auto"/>
          <w:shd w:val="clear" w:color="auto" w:fill="FFFFFF"/>
        </w:rPr>
        <w:t> sửa đổi, bổ sung Quy chế đánh giá, xếp loại học sinh trung học phổ thông (THPT) và trung học cơ sở (THCS)</w:t>
      </w:r>
      <w:r w:rsidR="000533A6" w:rsidRPr="00875CC1">
        <w:rPr>
          <w:rFonts w:cs="Times New Roman"/>
          <w:color w:val="auto"/>
          <w:shd w:val="clear" w:color="auto" w:fill="FFFFFF"/>
        </w:rPr>
        <w:t>.</w:t>
      </w:r>
    </w:p>
    <w:bookmarkEnd w:id="2"/>
    <w:p w14:paraId="11DD3779" w14:textId="274934E7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0F6CB8">
        <w:rPr>
          <w:b/>
          <w:bCs/>
          <w:lang w:val="nl-NL"/>
        </w:rPr>
        <w:t xml:space="preserve">TUẦN </w:t>
      </w:r>
      <w:r w:rsidR="00394962">
        <w:rPr>
          <w:b/>
          <w:bCs/>
          <w:lang w:val="nl-NL"/>
        </w:rPr>
        <w:t>1</w:t>
      </w:r>
      <w:r w:rsidR="00E504F2">
        <w:rPr>
          <w:b/>
          <w:bCs/>
          <w:lang w:val="nl-NL"/>
        </w:rPr>
        <w:t>8, 19</w:t>
      </w:r>
    </w:p>
    <w:tbl>
      <w:tblPr>
        <w:tblStyle w:val="TableGrid"/>
        <w:tblW w:w="9078" w:type="dxa"/>
        <w:tblInd w:w="-5" w:type="dxa"/>
        <w:tblLook w:val="04A0" w:firstRow="1" w:lastRow="0" w:firstColumn="1" w:lastColumn="0" w:noHBand="0" w:noVBand="1"/>
      </w:tblPr>
      <w:tblGrid>
        <w:gridCol w:w="1980"/>
        <w:gridCol w:w="4824"/>
        <w:gridCol w:w="2274"/>
      </w:tblGrid>
      <w:tr w:rsidR="00166B32" w:rsidRPr="007A5829" w14:paraId="4A9E6C2A" w14:textId="77777777" w:rsidTr="00166B32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3" w:name="_Hlk59977890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824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166B32" w:rsidRPr="007A5829" w14:paraId="41B4754E" w14:textId="77777777" w:rsidTr="00166B32">
        <w:tc>
          <w:tcPr>
            <w:tcW w:w="1980" w:type="dxa"/>
          </w:tcPr>
          <w:p w14:paraId="3AA8690A" w14:textId="77777777" w:rsidR="00166B32" w:rsidRPr="007A5829" w:rsidRDefault="00166B32" w:rsidP="00B942C8">
            <w:pPr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4824" w:type="dxa"/>
          </w:tcPr>
          <w:p w14:paraId="69D2800B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 chính khóa.</w:t>
            </w:r>
          </w:p>
          <w:p w14:paraId="4B8716EA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Bồi dưỡng học sinh giỏi môn Vật lí, Hóa học, Sinh học.</w:t>
            </w:r>
          </w:p>
          <w:p w14:paraId="1886DE96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0915D03A" w14:textId="77777777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24E1E93C" w14:textId="4A6455ED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phân công</w:t>
            </w:r>
          </w:p>
          <w:p w14:paraId="3F069A10" w14:textId="77777777" w:rsidR="00A63A05" w:rsidRDefault="00A63A05" w:rsidP="00B942C8">
            <w:pPr>
              <w:rPr>
                <w:rFonts w:cs="Times New Roman"/>
                <w:szCs w:val="28"/>
              </w:rPr>
            </w:pPr>
          </w:p>
          <w:p w14:paraId="09BD6410" w14:textId="13B5C300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E504F2" w:rsidRPr="007A5829" w14:paraId="14B21DAA" w14:textId="77777777" w:rsidTr="00166B32">
        <w:tc>
          <w:tcPr>
            <w:tcW w:w="1980" w:type="dxa"/>
            <w:vAlign w:val="center"/>
          </w:tcPr>
          <w:p w14:paraId="72944648" w14:textId="77777777" w:rsidR="00E504F2" w:rsidRPr="00B02FCB" w:rsidRDefault="00E504F2" w:rsidP="00E504F2">
            <w:pPr>
              <w:jc w:val="center"/>
              <w:rPr>
                <w:b/>
                <w:szCs w:val="28"/>
              </w:rPr>
            </w:pPr>
            <w:r w:rsidRPr="00B02FCB">
              <w:rPr>
                <w:b/>
                <w:szCs w:val="28"/>
              </w:rPr>
              <w:t>Tuần 18</w:t>
            </w:r>
          </w:p>
          <w:p w14:paraId="5904B698" w14:textId="3D592840" w:rsidR="00E504F2" w:rsidRPr="00D66166" w:rsidRDefault="00E504F2" w:rsidP="00E504F2">
            <w:pPr>
              <w:jc w:val="center"/>
              <w:rPr>
                <w:rFonts w:cs="Times New Roman"/>
                <w:bCs/>
                <w:szCs w:val="28"/>
              </w:rPr>
            </w:pPr>
            <w:r w:rsidRPr="00B02FCB">
              <w:rPr>
                <w:szCs w:val="28"/>
              </w:rPr>
              <w:t>Từ 04/01 đến 09/01/2021</w:t>
            </w:r>
          </w:p>
        </w:tc>
        <w:tc>
          <w:tcPr>
            <w:tcW w:w="4824" w:type="dxa"/>
          </w:tcPr>
          <w:p w14:paraId="1AFECA9E" w14:textId="77777777" w:rsidR="00E504F2" w:rsidRPr="00B02FCB" w:rsidRDefault="00E504F2" w:rsidP="00E504F2">
            <w:pPr>
              <w:jc w:val="both"/>
              <w:rPr>
                <w:szCs w:val="28"/>
              </w:rPr>
            </w:pPr>
            <w:r w:rsidRPr="00B02FCB">
              <w:rPr>
                <w:szCs w:val="28"/>
              </w:rPr>
              <w:t xml:space="preserve">- </w:t>
            </w:r>
            <w:r>
              <w:rPr>
                <w:szCs w:val="28"/>
              </w:rPr>
              <w:t>Tham gia t</w:t>
            </w:r>
            <w:r w:rsidRPr="00B02FCB">
              <w:rPr>
                <w:szCs w:val="28"/>
              </w:rPr>
              <w:t>ổ chức</w:t>
            </w:r>
            <w:r>
              <w:rPr>
                <w:szCs w:val="28"/>
              </w:rPr>
              <w:t xml:space="preserve"> coi kiểm tra</w:t>
            </w:r>
            <w:r w:rsidRPr="00B02FCB">
              <w:rPr>
                <w:szCs w:val="28"/>
              </w:rPr>
              <w:t xml:space="preserve"> cuối kì 1</w:t>
            </w:r>
            <w:r>
              <w:rPr>
                <w:szCs w:val="28"/>
              </w:rPr>
              <w:t>.</w:t>
            </w:r>
          </w:p>
          <w:p w14:paraId="7837CE50" w14:textId="2069EEE7" w:rsidR="00E504F2" w:rsidRPr="00242C5A" w:rsidRDefault="00E504F2" w:rsidP="00E504F2">
            <w:pPr>
              <w:jc w:val="both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2274" w:type="dxa"/>
          </w:tcPr>
          <w:p w14:paraId="64437579" w14:textId="77777777" w:rsidR="00E504F2" w:rsidRDefault="00E504F2" w:rsidP="00E504F2">
            <w:pPr>
              <w:rPr>
                <w:szCs w:val="28"/>
              </w:rPr>
            </w:pPr>
            <w:r w:rsidRPr="00B02FCB">
              <w:rPr>
                <w:szCs w:val="28"/>
              </w:rPr>
              <w:t xml:space="preserve">- </w:t>
            </w:r>
            <w:r>
              <w:rPr>
                <w:szCs w:val="28"/>
              </w:rPr>
              <w:t>Theo phân công</w:t>
            </w:r>
          </w:p>
          <w:p w14:paraId="39FF5D7B" w14:textId="3BAFD9CE" w:rsidR="00E504F2" w:rsidRPr="00242C5A" w:rsidRDefault="00E504F2" w:rsidP="00E504F2">
            <w:pPr>
              <w:rPr>
                <w:rFonts w:cs="Times New Roman"/>
                <w:szCs w:val="28"/>
                <w:highlight w:val="yellow"/>
              </w:rPr>
            </w:pPr>
          </w:p>
        </w:tc>
      </w:tr>
      <w:tr w:rsidR="00E504F2" w:rsidRPr="007A5829" w14:paraId="77919D79" w14:textId="77777777" w:rsidTr="00166B32">
        <w:tc>
          <w:tcPr>
            <w:tcW w:w="1980" w:type="dxa"/>
            <w:vAlign w:val="center"/>
          </w:tcPr>
          <w:p w14:paraId="60B2E805" w14:textId="77777777" w:rsidR="00E504F2" w:rsidRPr="00B02FCB" w:rsidRDefault="00E504F2" w:rsidP="00E504F2">
            <w:pPr>
              <w:jc w:val="center"/>
              <w:rPr>
                <w:b/>
                <w:szCs w:val="28"/>
              </w:rPr>
            </w:pPr>
            <w:r w:rsidRPr="00B02FCB">
              <w:rPr>
                <w:b/>
                <w:szCs w:val="28"/>
              </w:rPr>
              <w:t>Tuần 19</w:t>
            </w:r>
          </w:p>
          <w:p w14:paraId="061D3F60" w14:textId="4A7BF67C" w:rsidR="00E504F2" w:rsidRPr="00D66166" w:rsidRDefault="00E504F2" w:rsidP="00E504F2">
            <w:pPr>
              <w:jc w:val="center"/>
              <w:rPr>
                <w:rFonts w:cs="Times New Roman"/>
                <w:bCs/>
                <w:szCs w:val="28"/>
              </w:rPr>
            </w:pPr>
            <w:r w:rsidRPr="00B02FCB">
              <w:rPr>
                <w:szCs w:val="28"/>
              </w:rPr>
              <w:t>Từ 11/01 đến 16/01/2021</w:t>
            </w:r>
          </w:p>
        </w:tc>
        <w:tc>
          <w:tcPr>
            <w:tcW w:w="4824" w:type="dxa"/>
          </w:tcPr>
          <w:p w14:paraId="2B80BF63" w14:textId="77777777" w:rsidR="00E504F2" w:rsidRPr="00B02FCB" w:rsidRDefault="00E504F2" w:rsidP="00E504F2">
            <w:pPr>
              <w:jc w:val="both"/>
              <w:rPr>
                <w:szCs w:val="28"/>
              </w:rPr>
            </w:pPr>
            <w:r w:rsidRPr="00B02FCB">
              <w:rPr>
                <w:szCs w:val="28"/>
              </w:rPr>
              <w:t>- Chấm thi; tổng kết điểm; báo cáo học kì 1.</w:t>
            </w:r>
          </w:p>
          <w:p w14:paraId="053AFC41" w14:textId="77777777" w:rsidR="00E504F2" w:rsidRPr="00B02FCB" w:rsidRDefault="00E504F2" w:rsidP="00E504F2">
            <w:pPr>
              <w:jc w:val="both"/>
              <w:rPr>
                <w:szCs w:val="28"/>
              </w:rPr>
            </w:pPr>
            <w:r w:rsidRPr="00B02FCB">
              <w:rPr>
                <w:szCs w:val="28"/>
              </w:rPr>
              <w:t>- Dạy bù (có lịch cụ thể).</w:t>
            </w:r>
          </w:p>
          <w:p w14:paraId="2533375B" w14:textId="42EC016F" w:rsidR="00E504F2" w:rsidRPr="00242C5A" w:rsidRDefault="00E504F2" w:rsidP="00E504F2">
            <w:pPr>
              <w:jc w:val="both"/>
              <w:rPr>
                <w:rFonts w:cs="Times New Roman"/>
                <w:szCs w:val="28"/>
                <w:highlight w:val="yellow"/>
              </w:rPr>
            </w:pPr>
            <w:r w:rsidRPr="00B02FCB">
              <w:rPr>
                <w:szCs w:val="28"/>
              </w:rPr>
              <w:t xml:space="preserve">- </w:t>
            </w:r>
            <w:r>
              <w:rPr>
                <w:szCs w:val="28"/>
              </w:rPr>
              <w:t>Tham gia d</w:t>
            </w:r>
            <w:r w:rsidRPr="00B02FCB">
              <w:rPr>
                <w:szCs w:val="28"/>
              </w:rPr>
              <w:t>ạy Hướng nghiệp cho HS khối 9</w:t>
            </w:r>
            <w:r>
              <w:rPr>
                <w:szCs w:val="28"/>
              </w:rPr>
              <w:t>.</w:t>
            </w:r>
            <w:r w:rsidRPr="00B02FCB">
              <w:rPr>
                <w:szCs w:val="28"/>
              </w:rPr>
              <w:t xml:space="preserve"> </w:t>
            </w:r>
          </w:p>
        </w:tc>
        <w:tc>
          <w:tcPr>
            <w:tcW w:w="2274" w:type="dxa"/>
          </w:tcPr>
          <w:p w14:paraId="72FFE586" w14:textId="77777777" w:rsidR="00E504F2" w:rsidRPr="00B02FCB" w:rsidRDefault="00E504F2" w:rsidP="00E504F2">
            <w:pPr>
              <w:rPr>
                <w:szCs w:val="28"/>
              </w:rPr>
            </w:pPr>
            <w:r w:rsidRPr="00B02FCB">
              <w:rPr>
                <w:szCs w:val="28"/>
              </w:rPr>
              <w:t>- Toàn trường</w:t>
            </w:r>
          </w:p>
          <w:p w14:paraId="51C5B9E9" w14:textId="77777777" w:rsidR="00E504F2" w:rsidRDefault="00E504F2" w:rsidP="00E504F2">
            <w:pPr>
              <w:rPr>
                <w:szCs w:val="28"/>
              </w:rPr>
            </w:pPr>
          </w:p>
          <w:p w14:paraId="5E153C97" w14:textId="0CA5DAC0" w:rsidR="00E504F2" w:rsidRPr="00B02FCB" w:rsidRDefault="00E504F2" w:rsidP="00E504F2">
            <w:pPr>
              <w:rPr>
                <w:szCs w:val="28"/>
              </w:rPr>
            </w:pPr>
            <w:r w:rsidRPr="00B02FCB">
              <w:rPr>
                <w:szCs w:val="28"/>
              </w:rPr>
              <w:t>- Toàn trường</w:t>
            </w:r>
          </w:p>
          <w:p w14:paraId="6ACDE330" w14:textId="6FC250E2" w:rsidR="00E504F2" w:rsidRPr="00242C5A" w:rsidRDefault="00E504F2" w:rsidP="00E504F2">
            <w:pPr>
              <w:rPr>
                <w:rFonts w:cs="Times New Roman"/>
                <w:szCs w:val="28"/>
                <w:highlight w:val="yellow"/>
              </w:rPr>
            </w:pPr>
            <w:r w:rsidRPr="00B02FCB">
              <w:rPr>
                <w:szCs w:val="28"/>
              </w:rPr>
              <w:t xml:space="preserve">- </w:t>
            </w:r>
            <w:r>
              <w:rPr>
                <w:szCs w:val="28"/>
              </w:rPr>
              <w:t>Đ/c Mùi</w:t>
            </w:r>
          </w:p>
        </w:tc>
      </w:tr>
    </w:tbl>
    <w:bookmarkEnd w:id="0"/>
    <w:bookmarkEnd w:id="3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9920C0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A4D74" w14:textId="77777777" w:rsidR="00DD3D5E" w:rsidRDefault="00DD3D5E" w:rsidP="003931BE">
      <w:pPr>
        <w:spacing w:after="0" w:line="240" w:lineRule="auto"/>
      </w:pPr>
      <w:r>
        <w:separator/>
      </w:r>
    </w:p>
  </w:endnote>
  <w:endnote w:type="continuationSeparator" w:id="0">
    <w:p w14:paraId="7587FCF1" w14:textId="77777777" w:rsidR="00DD3D5E" w:rsidRDefault="00DD3D5E" w:rsidP="0039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71F13" w14:textId="77777777" w:rsidR="00DD3D5E" w:rsidRDefault="00DD3D5E" w:rsidP="003931BE">
      <w:pPr>
        <w:spacing w:after="0" w:line="240" w:lineRule="auto"/>
      </w:pPr>
      <w:r>
        <w:separator/>
      </w:r>
    </w:p>
  </w:footnote>
  <w:footnote w:type="continuationSeparator" w:id="0">
    <w:p w14:paraId="59B77F98" w14:textId="77777777" w:rsidR="00DD3D5E" w:rsidRDefault="00DD3D5E" w:rsidP="0039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32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594CFB" w14:textId="6BE66C19" w:rsidR="003931BE" w:rsidRDefault="003931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9C7D2" w14:textId="77777777" w:rsidR="003931BE" w:rsidRDefault="00393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41AC0"/>
    <w:rsid w:val="000533A6"/>
    <w:rsid w:val="00062945"/>
    <w:rsid w:val="000979B6"/>
    <w:rsid w:val="000F4133"/>
    <w:rsid w:val="000F6CB8"/>
    <w:rsid w:val="00102A08"/>
    <w:rsid w:val="00127DC1"/>
    <w:rsid w:val="00166B32"/>
    <w:rsid w:val="0019307B"/>
    <w:rsid w:val="001A2F74"/>
    <w:rsid w:val="001A7B30"/>
    <w:rsid w:val="001C0126"/>
    <w:rsid w:val="001F2B2B"/>
    <w:rsid w:val="001F5F76"/>
    <w:rsid w:val="002113F3"/>
    <w:rsid w:val="00214F7A"/>
    <w:rsid w:val="002229CE"/>
    <w:rsid w:val="00222B08"/>
    <w:rsid w:val="00226B6F"/>
    <w:rsid w:val="00242C5A"/>
    <w:rsid w:val="00273F58"/>
    <w:rsid w:val="00276A75"/>
    <w:rsid w:val="00293B22"/>
    <w:rsid w:val="002A12B6"/>
    <w:rsid w:val="002A6D9C"/>
    <w:rsid w:val="002C6777"/>
    <w:rsid w:val="002D7E1A"/>
    <w:rsid w:val="002E280F"/>
    <w:rsid w:val="00366108"/>
    <w:rsid w:val="00376759"/>
    <w:rsid w:val="003931BE"/>
    <w:rsid w:val="00394962"/>
    <w:rsid w:val="003D62A0"/>
    <w:rsid w:val="00424567"/>
    <w:rsid w:val="00463319"/>
    <w:rsid w:val="00471414"/>
    <w:rsid w:val="00485091"/>
    <w:rsid w:val="004972A1"/>
    <w:rsid w:val="004D2987"/>
    <w:rsid w:val="004E170A"/>
    <w:rsid w:val="00513DD0"/>
    <w:rsid w:val="005320F0"/>
    <w:rsid w:val="005377FA"/>
    <w:rsid w:val="00542C8C"/>
    <w:rsid w:val="00582EA6"/>
    <w:rsid w:val="005A2447"/>
    <w:rsid w:val="005D4C15"/>
    <w:rsid w:val="005D64D8"/>
    <w:rsid w:val="005F46C4"/>
    <w:rsid w:val="005F4723"/>
    <w:rsid w:val="00606AAE"/>
    <w:rsid w:val="00626890"/>
    <w:rsid w:val="00631543"/>
    <w:rsid w:val="00633E83"/>
    <w:rsid w:val="00663FCA"/>
    <w:rsid w:val="00676D9D"/>
    <w:rsid w:val="00692940"/>
    <w:rsid w:val="00695F5A"/>
    <w:rsid w:val="006A715A"/>
    <w:rsid w:val="006C2823"/>
    <w:rsid w:val="006D4D9F"/>
    <w:rsid w:val="00702E65"/>
    <w:rsid w:val="00711C21"/>
    <w:rsid w:val="00713B80"/>
    <w:rsid w:val="00772E7A"/>
    <w:rsid w:val="007A5829"/>
    <w:rsid w:val="007A7BD3"/>
    <w:rsid w:val="007D066E"/>
    <w:rsid w:val="007E6A70"/>
    <w:rsid w:val="00802707"/>
    <w:rsid w:val="0081223C"/>
    <w:rsid w:val="008245BA"/>
    <w:rsid w:val="008356AE"/>
    <w:rsid w:val="008416DA"/>
    <w:rsid w:val="00850BEC"/>
    <w:rsid w:val="0085701E"/>
    <w:rsid w:val="00867B56"/>
    <w:rsid w:val="00875CC1"/>
    <w:rsid w:val="00877EEA"/>
    <w:rsid w:val="0088167E"/>
    <w:rsid w:val="00882597"/>
    <w:rsid w:val="008B7EF3"/>
    <w:rsid w:val="008D4121"/>
    <w:rsid w:val="008F33AC"/>
    <w:rsid w:val="00935CBE"/>
    <w:rsid w:val="00940555"/>
    <w:rsid w:val="00942F62"/>
    <w:rsid w:val="00961AB7"/>
    <w:rsid w:val="00982EDE"/>
    <w:rsid w:val="00984FD8"/>
    <w:rsid w:val="00985310"/>
    <w:rsid w:val="009920C0"/>
    <w:rsid w:val="00994E98"/>
    <w:rsid w:val="009D336A"/>
    <w:rsid w:val="009E1FA9"/>
    <w:rsid w:val="009F3C96"/>
    <w:rsid w:val="00A268CA"/>
    <w:rsid w:val="00A32BC5"/>
    <w:rsid w:val="00A34857"/>
    <w:rsid w:val="00A46968"/>
    <w:rsid w:val="00A63A05"/>
    <w:rsid w:val="00A720F7"/>
    <w:rsid w:val="00AE633B"/>
    <w:rsid w:val="00AE6506"/>
    <w:rsid w:val="00AE660E"/>
    <w:rsid w:val="00B06556"/>
    <w:rsid w:val="00B33773"/>
    <w:rsid w:val="00B53977"/>
    <w:rsid w:val="00B724A8"/>
    <w:rsid w:val="00BD3B54"/>
    <w:rsid w:val="00BF431A"/>
    <w:rsid w:val="00C15D2B"/>
    <w:rsid w:val="00C6601B"/>
    <w:rsid w:val="00C74A71"/>
    <w:rsid w:val="00C77A87"/>
    <w:rsid w:val="00CC0C52"/>
    <w:rsid w:val="00CF3C64"/>
    <w:rsid w:val="00D020AD"/>
    <w:rsid w:val="00D23DC6"/>
    <w:rsid w:val="00D35FAB"/>
    <w:rsid w:val="00D61598"/>
    <w:rsid w:val="00D72BCC"/>
    <w:rsid w:val="00D82433"/>
    <w:rsid w:val="00DA5AB0"/>
    <w:rsid w:val="00DD3D5E"/>
    <w:rsid w:val="00DE0602"/>
    <w:rsid w:val="00DF3B76"/>
    <w:rsid w:val="00E42E06"/>
    <w:rsid w:val="00E449F5"/>
    <w:rsid w:val="00E504F2"/>
    <w:rsid w:val="00E55380"/>
    <w:rsid w:val="00E94F18"/>
    <w:rsid w:val="00EA773B"/>
    <w:rsid w:val="00EB090E"/>
    <w:rsid w:val="00EC099B"/>
    <w:rsid w:val="00EC7F29"/>
    <w:rsid w:val="00EE0B85"/>
    <w:rsid w:val="00EF1925"/>
    <w:rsid w:val="00F21BD1"/>
    <w:rsid w:val="00F65BB9"/>
    <w:rsid w:val="00F77319"/>
    <w:rsid w:val="00FB4834"/>
    <w:rsid w:val="00FB691C"/>
    <w:rsid w:val="00FD16E0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BE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BE"/>
    <w:rPr>
      <w:rFonts w:ascii="Times New Roman" w:hAnsi="Times New Roman"/>
      <w:color w:val="000000" w:themeColor="text1"/>
      <w:sz w:val="28"/>
    </w:rPr>
  </w:style>
  <w:style w:type="character" w:customStyle="1" w:styleId="Vnbnnidung">
    <w:name w:val="Văn bản nội dung_"/>
    <w:link w:val="Vnbnnidung0"/>
    <w:uiPriority w:val="99"/>
    <w:locked/>
    <w:rsid w:val="00D020AD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D020AD"/>
    <w:pPr>
      <w:widowControl w:val="0"/>
      <w:spacing w:after="100" w:line="264" w:lineRule="auto"/>
      <w:ind w:firstLine="400"/>
    </w:pPr>
    <w:rPr>
      <w:rFonts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atvietnam.vn/giao-duc/thong-tu-26-2020-tt-bgddt-sua-doi-quy-che-danh-gia-xep-loai-hoc-sinh-trung-hoc-190228-d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144</cp:revision>
  <cp:lastPrinted>2019-08-28T01:18:00Z</cp:lastPrinted>
  <dcterms:created xsi:type="dcterms:W3CDTF">2019-08-27T01:35:00Z</dcterms:created>
  <dcterms:modified xsi:type="dcterms:W3CDTF">2021-01-05T03:26:00Z</dcterms:modified>
</cp:coreProperties>
</file>