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772"/>
        <w:gridCol w:w="5583"/>
      </w:tblGrid>
      <w:tr w:rsidR="00BD5B41" w:rsidRPr="002D160F" w:rsidTr="002D160F">
        <w:tc>
          <w:tcPr>
            <w:tcW w:w="3848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BD5B41" w:rsidRPr="002D160F" w:rsidTr="002D160F">
        <w:tc>
          <w:tcPr>
            <w:tcW w:w="3848" w:type="dxa"/>
          </w:tcPr>
          <w:p w:rsidR="00BD5B41" w:rsidRPr="002D160F" w:rsidRDefault="00DF26DE" w:rsidP="002D160F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196215</wp:posOffset>
                      </wp:positionV>
                      <wp:extent cx="628650" cy="0"/>
                      <wp:effectExtent l="10160" t="5715" r="889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2AB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pt;margin-top:15.45pt;width:4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k2Hg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"/>
                  </w:pict>
                </mc:Fallback>
              </mc:AlternateContent>
            </w:r>
            <w:r w:rsidR="00BD5B41" w:rsidRPr="002D160F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60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D5B41" w:rsidRPr="002D160F" w:rsidRDefault="00DF26DE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25400</wp:posOffset>
                      </wp:positionV>
                      <wp:extent cx="1965325" cy="0"/>
                      <wp:effectExtent l="6985" t="5715" r="889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8096" id="AutoShape 3" o:spid="_x0000_s1026" type="#_x0000_t32" style="position:absolute;margin-left:58.35pt;margin-top:2pt;width:15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Gp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JjtlrMp5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BD5B41" w:rsidRPr="002D160F" w:rsidTr="002D160F">
        <w:tc>
          <w:tcPr>
            <w:tcW w:w="3848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60F">
              <w:rPr>
                <w:rFonts w:ascii="Times New Roman" w:hAnsi="Times New Roman"/>
                <w:sz w:val="26"/>
                <w:szCs w:val="26"/>
              </w:rPr>
              <w:t>Số</w:t>
            </w:r>
            <w:r w:rsidR="000D40AE">
              <w:rPr>
                <w:rFonts w:ascii="Times New Roman" w:hAnsi="Times New Roman"/>
                <w:sz w:val="26"/>
                <w:szCs w:val="26"/>
              </w:rPr>
              <w:t>: 20</w:t>
            </w:r>
            <w:r w:rsidRPr="002D160F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>Thị trấn Vĩnh Thuận, ngày 2</w:t>
            </w:r>
            <w:r w:rsidR="000D40AE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BF05D3">
              <w:rPr>
                <w:rFonts w:ascii="Times New Roman" w:hAnsi="Times New Roman"/>
                <w:i/>
                <w:sz w:val="26"/>
                <w:szCs w:val="26"/>
              </w:rPr>
              <w:t>3 năm 2022</w:t>
            </w:r>
          </w:p>
        </w:tc>
      </w:tr>
      <w:tr w:rsidR="00BD5B41" w:rsidRPr="002D160F" w:rsidTr="002D160F">
        <w:tc>
          <w:tcPr>
            <w:tcW w:w="9568" w:type="dxa"/>
            <w:gridSpan w:val="2"/>
          </w:tcPr>
          <w:p w:rsidR="00BD5B41" w:rsidRPr="002D160F" w:rsidRDefault="00BD5B41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BD5B41" w:rsidRPr="002D160F" w:rsidRDefault="00DF26DE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226060</wp:posOffset>
                      </wp:positionV>
                      <wp:extent cx="1965325" cy="0"/>
                      <wp:effectExtent l="10160" t="8255" r="571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6039B" id="AutoShape 4" o:spid="_x0000_s1026" type="#_x0000_t32" style="position:absolute;margin-left:159.5pt;margin-top:17.8pt;width:15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6J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MVvOZ/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"/>
                  </w:pict>
                </mc:Fallback>
              </mc:AlternateContent>
            </w:r>
            <w:r w:rsidR="00BD5B41"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0D40AE">
              <w:rPr>
                <w:rFonts w:ascii="Times New Roman" w:hAnsi="Times New Roman"/>
                <w:b/>
                <w:sz w:val="28"/>
                <w:szCs w:val="28"/>
              </w:rPr>
              <w:t>4 năm 2021</w:t>
            </w:r>
          </w:p>
        </w:tc>
      </w:tr>
    </w:tbl>
    <w:p w:rsidR="00BD5B41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BF05D3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BD5B41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BD5B41" w:rsidRPr="0028701D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0D40AE">
        <w:rPr>
          <w:rFonts w:ascii="Times New Roman" w:hAnsi="Times New Roman"/>
          <w:sz w:val="28"/>
          <w:szCs w:val="28"/>
        </w:rPr>
        <w:t>ng tháng 4</w:t>
      </w:r>
      <w:r w:rsidR="000A2907">
        <w:rPr>
          <w:rFonts w:ascii="Times New Roman" w:hAnsi="Times New Roman"/>
          <w:sz w:val="28"/>
          <w:szCs w:val="28"/>
        </w:rPr>
        <w:t xml:space="preserve"> năm 20</w:t>
      </w:r>
      <w:r w:rsidR="00BF05D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6332C3" w:rsidRPr="0028701D" w:rsidRDefault="006332C3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784F5A" w:rsidRDefault="00784F5A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BF05D3">
        <w:rPr>
          <w:rFonts w:ascii="Times New Roman" w:hAnsi="Times New Roman"/>
          <w:sz w:val="28"/>
          <w:szCs w:val="28"/>
        </w:rPr>
        <w:t>c sinh: 1060</w:t>
      </w:r>
      <w:r>
        <w:rPr>
          <w:rFonts w:ascii="Times New Roman" w:hAnsi="Times New Roman"/>
          <w:sz w:val="28"/>
          <w:szCs w:val="28"/>
        </w:rPr>
        <w:t>/532 nữ; Dân tộc: 47/27 nữ.</w:t>
      </w:r>
    </w:p>
    <w:p w:rsidR="00784F5A" w:rsidRDefault="00784F5A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</w:t>
      </w:r>
      <w:r w:rsidR="00BF05D3">
        <w:rPr>
          <w:rFonts w:ascii="Times New Roman" w:hAnsi="Times New Roman"/>
          <w:sz w:val="28"/>
          <w:szCs w:val="28"/>
        </w:rPr>
        <w:t>i viên: 1060</w:t>
      </w:r>
      <w:r>
        <w:rPr>
          <w:rFonts w:ascii="Times New Roman" w:hAnsi="Times New Roman"/>
          <w:sz w:val="28"/>
          <w:szCs w:val="28"/>
        </w:rPr>
        <w:t>/532 nữ; Dân tộc: 47/27 nữ.</w:t>
      </w:r>
    </w:p>
    <w:p w:rsidR="00784F5A" w:rsidRPr="006E7FEA" w:rsidRDefault="00784F5A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>
        <w:rPr>
          <w:rFonts w:ascii="Times New Roman" w:hAnsi="Times New Roman"/>
          <w:sz w:val="28"/>
          <w:szCs w:val="28"/>
        </w:rPr>
        <w:t xml:space="preserve"> 27.</w:t>
      </w:r>
    </w:p>
    <w:p w:rsidR="00BD5B41" w:rsidRPr="006E7FEA" w:rsidRDefault="00BD5B41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6332C3" w:rsidRPr="00784F5A" w:rsidRDefault="00BD5B41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40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 w:rsidR="000D40AE">
        <w:rPr>
          <w:rFonts w:ascii="Times New Roman" w:hAnsi="Times New Roman"/>
          <w:sz w:val="28"/>
          <w:szCs w:val="28"/>
        </w:rPr>
        <w:t>K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 xml:space="preserve">ỷ niệm </w:t>
      </w:r>
      <w:r w:rsidR="000D40AE">
        <w:rPr>
          <w:rFonts w:ascii="Times New Roman" w:hAnsi="Times New Roman"/>
          <w:color w:val="000000"/>
          <w:sz w:val="28"/>
          <w:szCs w:val="20"/>
        </w:rPr>
        <w:t>46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 xml:space="preserve"> năm ngày </w:t>
      </w:r>
      <w:r w:rsidR="000D40AE">
        <w:rPr>
          <w:rFonts w:ascii="Times New Roman" w:hAnsi="Times New Roman"/>
          <w:color w:val="000000"/>
          <w:sz w:val="28"/>
          <w:szCs w:val="20"/>
        </w:rPr>
        <w:t>miền nam hoàn toàn giải phóng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="000D40AE">
        <w:rPr>
          <w:rFonts w:ascii="Times New Roman" w:hAnsi="Times New Roman"/>
          <w:color w:val="000000"/>
          <w:sz w:val="28"/>
          <w:szCs w:val="20"/>
        </w:rPr>
        <w:t>30/04/1975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>-</w:t>
      </w:r>
      <w:r w:rsidR="007537F7">
        <w:rPr>
          <w:rFonts w:ascii="Times New Roman" w:hAnsi="Times New Roman"/>
          <w:color w:val="000000"/>
          <w:sz w:val="28"/>
          <w:szCs w:val="20"/>
        </w:rPr>
        <w:t>30/04/2022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>)</w:t>
      </w:r>
      <w:r w:rsidR="000D40AE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BD5B41" w:rsidRPr="006E7FEA" w:rsidRDefault="00BD5B41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6160"/>
        <w:gridCol w:w="1760"/>
      </w:tblGrid>
      <w:tr w:rsidR="00BD5B41" w:rsidRPr="002D160F" w:rsidTr="00E31011">
        <w:tc>
          <w:tcPr>
            <w:tcW w:w="1868" w:type="dxa"/>
            <w:vAlign w:val="center"/>
          </w:tcPr>
          <w:p w:rsidR="00BD5B41" w:rsidRPr="002D160F" w:rsidRDefault="00BD5B41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BD5B41" w:rsidRPr="002D160F" w:rsidRDefault="00BD5B41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760" w:type="dxa"/>
            <w:vAlign w:val="center"/>
          </w:tcPr>
          <w:p w:rsidR="00BD5B41" w:rsidRPr="002D160F" w:rsidRDefault="00BD5B41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6332C3" w:rsidRPr="002D160F" w:rsidTr="00E31011">
        <w:trPr>
          <w:trHeight w:val="415"/>
        </w:trPr>
        <w:tc>
          <w:tcPr>
            <w:tcW w:w="1868" w:type="dxa"/>
            <w:vAlign w:val="center"/>
          </w:tcPr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Tuần </w:t>
            </w:r>
            <w:r w:rsidR="007537F7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332C3" w:rsidRDefault="00784F5A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đến tuầ</w:t>
            </w:r>
            <w:r w:rsidR="007537F7">
              <w:rPr>
                <w:rFonts w:ascii="Times New Roman" w:hAnsi="Times New Roman"/>
                <w:sz w:val="28"/>
                <w:szCs w:val="28"/>
              </w:rPr>
              <w:t>n 30</w:t>
            </w:r>
          </w:p>
          <w:p w:rsidR="00784F5A" w:rsidRPr="002D160F" w:rsidRDefault="00784F5A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ngày 04/04/2021 đế</w:t>
            </w:r>
            <w:r w:rsidR="007537F7">
              <w:rPr>
                <w:rFonts w:ascii="Times New Roman" w:hAnsi="Times New Roman"/>
                <w:sz w:val="28"/>
                <w:szCs w:val="28"/>
              </w:rPr>
              <w:t>n 30/04/2022</w:t>
            </w:r>
          </w:p>
        </w:tc>
        <w:tc>
          <w:tcPr>
            <w:tcW w:w="6160" w:type="dxa"/>
            <w:vAlign w:val="center"/>
          </w:tcPr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phòng và </w:t>
            </w:r>
            <w:r w:rsidR="00784F5A">
              <w:rPr>
                <w:rFonts w:ascii="Times New Roman" w:hAnsi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/>
                <w:sz w:val="28"/>
                <w:szCs w:val="28"/>
              </w:rPr>
              <w:t>chống bệnh Covic-19</w:t>
            </w:r>
          </w:p>
          <w:p w:rsidR="00784F5A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Tuyên truyền ý nghĩa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ỷ niệm </w:t>
            </w:r>
            <w:r w:rsidR="007537F7">
              <w:rPr>
                <w:rFonts w:ascii="Times New Roman" w:hAnsi="Times New Roman"/>
                <w:color w:val="000000"/>
                <w:sz w:val="28"/>
                <w:szCs w:val="20"/>
              </w:rPr>
              <w:t>47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năm ngày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miền nam hoàn toàn giải phóng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30/04/1975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>-</w:t>
            </w:r>
            <w:r w:rsidR="007537F7">
              <w:rPr>
                <w:rFonts w:ascii="Times New Roman" w:hAnsi="Times New Roman"/>
                <w:color w:val="000000"/>
                <w:sz w:val="28"/>
                <w:szCs w:val="20"/>
              </w:rPr>
              <w:t>30/04/2022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/>
                <w:sz w:val="28"/>
                <w:szCs w:val="28"/>
              </w:rPr>
              <w:t>Quốc tế lao động 1/5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sức khỏe vị thành niên đến học sinh.</w:t>
            </w:r>
          </w:p>
          <w:p w:rsidR="00784F5A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Tham gia </w:t>
            </w:r>
            <w:r>
              <w:rPr>
                <w:rFonts w:ascii="Times New Roman" w:hAnsi="Times New Roman"/>
                <w:sz w:val="28"/>
                <w:szCs w:val="28"/>
              </w:rPr>
              <w:t>các hoạt động do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 xml:space="preserve"> Nhà thiế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nhi, Huyện Đoàn, Phòng giáo dục tổ chức </w:t>
            </w:r>
            <w:r w:rsidR="004321B3">
              <w:rPr>
                <w:rFonts w:ascii="Times New Roman" w:hAnsi="Times New Roman"/>
                <w:sz w:val="28"/>
                <w:szCs w:val="28"/>
              </w:rPr>
              <w:t>(Hội thi tìm hiểu kiến thức chủ đề “Dưới cờ Đoàn quang vinh” và Hội thi GV làm tổng PT Đội giỏi cấp huyện</w:t>
            </w:r>
            <w:bookmarkStart w:id="0" w:name="_GoBack"/>
            <w:bookmarkEnd w:id="0"/>
          </w:p>
          <w:p w:rsidR="006332C3" w:rsidRPr="002D160F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 w:rsidR="00784F5A">
              <w:rPr>
                <w:rFonts w:ascii="Times New Roman" w:hAnsi="Times New Roman"/>
                <w:sz w:val="28"/>
                <w:szCs w:val="28"/>
              </w:rPr>
              <w:t>i viên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Lập danh sách Đội viên ưu tú gửi qua Thị Đoàn Thị Trấn chuẩn bị kết nạp Đoàn</w:t>
            </w:r>
            <w:r w:rsidR="00784F5A">
              <w:rPr>
                <w:rFonts w:ascii="Times New Roman" w:hAnsi="Times New Roman"/>
                <w:sz w:val="28"/>
                <w:szCs w:val="28"/>
              </w:rPr>
              <w:t xml:space="preserve"> (lần 2)</w:t>
            </w:r>
          </w:p>
          <w:p w:rsidR="006332C3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thăm hỏi gia đình chính sách, về nguồn (Vệ sinh khu vực nghĩa trang huyện)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Chuẩn bị các loại hồ sơ “Trường học thân thiện-Học sinh tích cực”, phòng chống tai nạn thương tích, hồ sơ Liên đội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Tổng kết thi đua cờ đỏ</w:t>
            </w:r>
          </w:p>
          <w:p w:rsidR="00784F5A" w:rsidRPr="002D160F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Lên kế hoạ</w:t>
            </w:r>
            <w:r w:rsidR="007537F7">
              <w:rPr>
                <w:rFonts w:ascii="Times New Roman" w:hAnsi="Times New Roman"/>
                <w:sz w:val="28"/>
                <w:szCs w:val="28"/>
              </w:rPr>
              <w:t>ch tháng 5/2022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Một số công việc đột xuất khác.</w:t>
            </w:r>
          </w:p>
          <w:p w:rsidR="00784F5A" w:rsidRPr="002D160F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BD5B41" w:rsidRDefault="00BD5B41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Trên đây là kế hoạch hoạt độ</w:t>
      </w:r>
      <w:r w:rsidR="007537F7">
        <w:rPr>
          <w:rFonts w:ascii="Times New Roman" w:hAnsi="Times New Roman"/>
          <w:sz w:val="28"/>
          <w:szCs w:val="28"/>
        </w:rPr>
        <w:t>ng tháng 4 năm 2022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83"/>
      </w:tblGrid>
      <w:tr w:rsidR="00BD5B41" w:rsidRPr="002D160F" w:rsidTr="002D160F">
        <w:tc>
          <w:tcPr>
            <w:tcW w:w="4785" w:type="dxa"/>
          </w:tcPr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Ban giám hiệu;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GVCN;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Đoàn thể nhà trường;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65725" w:rsidRPr="002D160F" w:rsidRDefault="00D65725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BD5B41" w:rsidRDefault="00B312C9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TM. </w:t>
      </w:r>
      <w:r w:rsidR="00BD5B41" w:rsidRPr="000B4E28">
        <w:rPr>
          <w:rFonts w:ascii="Times New Roman" w:hAnsi="Times New Roman"/>
          <w:b/>
          <w:sz w:val="28"/>
          <w:szCs w:val="24"/>
        </w:rPr>
        <w:t>HIỆU TRƯỞNG</w:t>
      </w:r>
    </w:p>
    <w:p w:rsidR="00B312C9" w:rsidRPr="000B4E28" w:rsidRDefault="00B312C9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PHÓ HIỆU TRƯỞNG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BD5B41" w:rsidRPr="000B4E28" w:rsidRDefault="00BD5B41" w:rsidP="008E599C">
      <w:pPr>
        <w:spacing w:after="120" w:line="240" w:lineRule="auto"/>
        <w:jc w:val="center"/>
      </w:pPr>
    </w:p>
    <w:sectPr w:rsidR="00BD5B41" w:rsidRPr="000B4E28" w:rsidSect="00AD5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6F" w:rsidRDefault="0070046F" w:rsidP="00E87FC7">
      <w:pPr>
        <w:spacing w:after="0" w:line="240" w:lineRule="auto"/>
      </w:pPr>
      <w:r>
        <w:separator/>
      </w:r>
    </w:p>
  </w:endnote>
  <w:endnote w:type="continuationSeparator" w:id="0">
    <w:p w:rsidR="0070046F" w:rsidRDefault="0070046F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41" w:rsidRDefault="00BD5B41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B41" w:rsidRDefault="00BD5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41" w:rsidRDefault="00BD5B41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1B3">
      <w:rPr>
        <w:rStyle w:val="PageNumber"/>
        <w:noProof/>
      </w:rPr>
      <w:t>2</w:t>
    </w:r>
    <w:r>
      <w:rPr>
        <w:rStyle w:val="PageNumber"/>
      </w:rPr>
      <w:fldChar w:fldCharType="end"/>
    </w:r>
  </w:p>
  <w:p w:rsidR="00BD5B41" w:rsidRDefault="00BD5B41">
    <w:pPr>
      <w:pStyle w:val="Footer"/>
      <w:jc w:val="center"/>
    </w:pPr>
  </w:p>
  <w:p w:rsidR="00BD5B41" w:rsidRDefault="00BD5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41" w:rsidRDefault="00BD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6F" w:rsidRDefault="0070046F" w:rsidP="00E87FC7">
      <w:pPr>
        <w:spacing w:after="0" w:line="240" w:lineRule="auto"/>
      </w:pPr>
      <w:r>
        <w:separator/>
      </w:r>
    </w:p>
  </w:footnote>
  <w:footnote w:type="continuationSeparator" w:id="0">
    <w:p w:rsidR="0070046F" w:rsidRDefault="0070046F" w:rsidP="00E8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41" w:rsidRDefault="00BD5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41" w:rsidRDefault="00BD5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41" w:rsidRDefault="00BD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B"/>
    <w:rsid w:val="00001883"/>
    <w:rsid w:val="000108DB"/>
    <w:rsid w:val="0001272D"/>
    <w:rsid w:val="00020348"/>
    <w:rsid w:val="00020C95"/>
    <w:rsid w:val="00031220"/>
    <w:rsid w:val="00042F8A"/>
    <w:rsid w:val="00043478"/>
    <w:rsid w:val="0005558C"/>
    <w:rsid w:val="00060C42"/>
    <w:rsid w:val="0006180E"/>
    <w:rsid w:val="00061F58"/>
    <w:rsid w:val="00082BEB"/>
    <w:rsid w:val="0009326A"/>
    <w:rsid w:val="000A22EA"/>
    <w:rsid w:val="000A2907"/>
    <w:rsid w:val="000B0489"/>
    <w:rsid w:val="000B1850"/>
    <w:rsid w:val="000B4E28"/>
    <w:rsid w:val="000C1974"/>
    <w:rsid w:val="000D1F3C"/>
    <w:rsid w:val="000D40AE"/>
    <w:rsid w:val="000E4803"/>
    <w:rsid w:val="000F3435"/>
    <w:rsid w:val="000F64DF"/>
    <w:rsid w:val="00102C63"/>
    <w:rsid w:val="0011161E"/>
    <w:rsid w:val="00112ECC"/>
    <w:rsid w:val="0011450C"/>
    <w:rsid w:val="00114A98"/>
    <w:rsid w:val="001159B9"/>
    <w:rsid w:val="001230EF"/>
    <w:rsid w:val="00147A65"/>
    <w:rsid w:val="00147D2D"/>
    <w:rsid w:val="00162C6E"/>
    <w:rsid w:val="00175580"/>
    <w:rsid w:val="00175ABD"/>
    <w:rsid w:val="00193603"/>
    <w:rsid w:val="00194566"/>
    <w:rsid w:val="00197E72"/>
    <w:rsid w:val="001B0F55"/>
    <w:rsid w:val="001B38AA"/>
    <w:rsid w:val="001B626F"/>
    <w:rsid w:val="001C35F1"/>
    <w:rsid w:val="001D3AFD"/>
    <w:rsid w:val="001E1EC9"/>
    <w:rsid w:val="001E7B39"/>
    <w:rsid w:val="001F0E50"/>
    <w:rsid w:val="001F2D78"/>
    <w:rsid w:val="001F5227"/>
    <w:rsid w:val="001F6279"/>
    <w:rsid w:val="00201BCC"/>
    <w:rsid w:val="00206992"/>
    <w:rsid w:val="0022052F"/>
    <w:rsid w:val="00222036"/>
    <w:rsid w:val="00223027"/>
    <w:rsid w:val="00225950"/>
    <w:rsid w:val="00233B50"/>
    <w:rsid w:val="00240806"/>
    <w:rsid w:val="00257898"/>
    <w:rsid w:val="00264355"/>
    <w:rsid w:val="0028701D"/>
    <w:rsid w:val="00296E6D"/>
    <w:rsid w:val="002A2855"/>
    <w:rsid w:val="002C4DC5"/>
    <w:rsid w:val="002D160F"/>
    <w:rsid w:val="002E7226"/>
    <w:rsid w:val="002F73AA"/>
    <w:rsid w:val="0030081D"/>
    <w:rsid w:val="0030203C"/>
    <w:rsid w:val="00303CB5"/>
    <w:rsid w:val="00306F10"/>
    <w:rsid w:val="00321970"/>
    <w:rsid w:val="00325B2C"/>
    <w:rsid w:val="00360813"/>
    <w:rsid w:val="00381DC9"/>
    <w:rsid w:val="00390A9D"/>
    <w:rsid w:val="003A0740"/>
    <w:rsid w:val="003C57CE"/>
    <w:rsid w:val="003D637A"/>
    <w:rsid w:val="003D7EF1"/>
    <w:rsid w:val="003E295F"/>
    <w:rsid w:val="003E6E80"/>
    <w:rsid w:val="003F184E"/>
    <w:rsid w:val="003F1AE1"/>
    <w:rsid w:val="003F42CA"/>
    <w:rsid w:val="00404E3A"/>
    <w:rsid w:val="00410044"/>
    <w:rsid w:val="004220A5"/>
    <w:rsid w:val="004321B3"/>
    <w:rsid w:val="004472E3"/>
    <w:rsid w:val="004507DB"/>
    <w:rsid w:val="00464221"/>
    <w:rsid w:val="00473685"/>
    <w:rsid w:val="00473747"/>
    <w:rsid w:val="00475BD5"/>
    <w:rsid w:val="004769B9"/>
    <w:rsid w:val="00477EE5"/>
    <w:rsid w:val="004A7DF3"/>
    <w:rsid w:val="004C2E39"/>
    <w:rsid w:val="004C3369"/>
    <w:rsid w:val="004C70C7"/>
    <w:rsid w:val="004D2D02"/>
    <w:rsid w:val="004E31DA"/>
    <w:rsid w:val="004E4CFE"/>
    <w:rsid w:val="004E748E"/>
    <w:rsid w:val="004F054B"/>
    <w:rsid w:val="00503A10"/>
    <w:rsid w:val="005043CF"/>
    <w:rsid w:val="00514149"/>
    <w:rsid w:val="00533F1A"/>
    <w:rsid w:val="00551EBA"/>
    <w:rsid w:val="005535C5"/>
    <w:rsid w:val="0055780B"/>
    <w:rsid w:val="00563863"/>
    <w:rsid w:val="00565FD2"/>
    <w:rsid w:val="00566CA9"/>
    <w:rsid w:val="00570203"/>
    <w:rsid w:val="00585B56"/>
    <w:rsid w:val="005A4FDB"/>
    <w:rsid w:val="005A5B13"/>
    <w:rsid w:val="005B2AD4"/>
    <w:rsid w:val="005C2EA6"/>
    <w:rsid w:val="005C3BC8"/>
    <w:rsid w:val="005D3673"/>
    <w:rsid w:val="006024C1"/>
    <w:rsid w:val="00602B89"/>
    <w:rsid w:val="0061175A"/>
    <w:rsid w:val="006241C8"/>
    <w:rsid w:val="006332C3"/>
    <w:rsid w:val="00633916"/>
    <w:rsid w:val="00634074"/>
    <w:rsid w:val="006342CA"/>
    <w:rsid w:val="006371C9"/>
    <w:rsid w:val="006507B8"/>
    <w:rsid w:val="00653A09"/>
    <w:rsid w:val="00653F24"/>
    <w:rsid w:val="00664C98"/>
    <w:rsid w:val="0067195B"/>
    <w:rsid w:val="00693DD2"/>
    <w:rsid w:val="006A09BC"/>
    <w:rsid w:val="006B0033"/>
    <w:rsid w:val="006C52A8"/>
    <w:rsid w:val="006E03B9"/>
    <w:rsid w:val="006E1702"/>
    <w:rsid w:val="006E7FEA"/>
    <w:rsid w:val="006F37AB"/>
    <w:rsid w:val="0070046F"/>
    <w:rsid w:val="00700955"/>
    <w:rsid w:val="007050AE"/>
    <w:rsid w:val="0071391E"/>
    <w:rsid w:val="00715691"/>
    <w:rsid w:val="007256A4"/>
    <w:rsid w:val="00735119"/>
    <w:rsid w:val="007537F7"/>
    <w:rsid w:val="00754529"/>
    <w:rsid w:val="007633E4"/>
    <w:rsid w:val="00765095"/>
    <w:rsid w:val="0076587F"/>
    <w:rsid w:val="007704AB"/>
    <w:rsid w:val="00775570"/>
    <w:rsid w:val="00780D4C"/>
    <w:rsid w:val="0078149B"/>
    <w:rsid w:val="007816E2"/>
    <w:rsid w:val="00784F3B"/>
    <w:rsid w:val="00784F5A"/>
    <w:rsid w:val="00787C7A"/>
    <w:rsid w:val="007957C0"/>
    <w:rsid w:val="00797B95"/>
    <w:rsid w:val="007A450D"/>
    <w:rsid w:val="007A7003"/>
    <w:rsid w:val="007B0EA3"/>
    <w:rsid w:val="007B2CFE"/>
    <w:rsid w:val="007B339E"/>
    <w:rsid w:val="007B4FBF"/>
    <w:rsid w:val="007C4895"/>
    <w:rsid w:val="007D03FC"/>
    <w:rsid w:val="007D1E55"/>
    <w:rsid w:val="007D2CE8"/>
    <w:rsid w:val="007E2DCF"/>
    <w:rsid w:val="007F0899"/>
    <w:rsid w:val="007F1F10"/>
    <w:rsid w:val="00803F24"/>
    <w:rsid w:val="00804080"/>
    <w:rsid w:val="00804250"/>
    <w:rsid w:val="00836AB9"/>
    <w:rsid w:val="008508DC"/>
    <w:rsid w:val="008611FA"/>
    <w:rsid w:val="008614DB"/>
    <w:rsid w:val="008616DD"/>
    <w:rsid w:val="00865364"/>
    <w:rsid w:val="00866B77"/>
    <w:rsid w:val="00875E37"/>
    <w:rsid w:val="008777B6"/>
    <w:rsid w:val="0088001D"/>
    <w:rsid w:val="00881DD1"/>
    <w:rsid w:val="00884837"/>
    <w:rsid w:val="0089563D"/>
    <w:rsid w:val="008959BD"/>
    <w:rsid w:val="008A7CBD"/>
    <w:rsid w:val="008B182C"/>
    <w:rsid w:val="008B1917"/>
    <w:rsid w:val="008B4781"/>
    <w:rsid w:val="008D2B6B"/>
    <w:rsid w:val="008D38E8"/>
    <w:rsid w:val="008D7A6E"/>
    <w:rsid w:val="008E20BB"/>
    <w:rsid w:val="008E33F7"/>
    <w:rsid w:val="008E3B85"/>
    <w:rsid w:val="008E599C"/>
    <w:rsid w:val="008F30CB"/>
    <w:rsid w:val="008F5E28"/>
    <w:rsid w:val="00904F9E"/>
    <w:rsid w:val="0090576A"/>
    <w:rsid w:val="00906720"/>
    <w:rsid w:val="00910020"/>
    <w:rsid w:val="00910160"/>
    <w:rsid w:val="009121A9"/>
    <w:rsid w:val="00915654"/>
    <w:rsid w:val="00915A75"/>
    <w:rsid w:val="00924673"/>
    <w:rsid w:val="00925071"/>
    <w:rsid w:val="00930989"/>
    <w:rsid w:val="009378C3"/>
    <w:rsid w:val="00956436"/>
    <w:rsid w:val="0097041A"/>
    <w:rsid w:val="00971D52"/>
    <w:rsid w:val="009A38CF"/>
    <w:rsid w:val="009A715B"/>
    <w:rsid w:val="009C65E2"/>
    <w:rsid w:val="009D5E03"/>
    <w:rsid w:val="009E57CD"/>
    <w:rsid w:val="00A33999"/>
    <w:rsid w:val="00A33DE8"/>
    <w:rsid w:val="00A41FE6"/>
    <w:rsid w:val="00A4367A"/>
    <w:rsid w:val="00A54628"/>
    <w:rsid w:val="00A6193B"/>
    <w:rsid w:val="00A65263"/>
    <w:rsid w:val="00A75D84"/>
    <w:rsid w:val="00A967C3"/>
    <w:rsid w:val="00AA1B68"/>
    <w:rsid w:val="00AB23A9"/>
    <w:rsid w:val="00AC0672"/>
    <w:rsid w:val="00AC68F4"/>
    <w:rsid w:val="00AC6ADF"/>
    <w:rsid w:val="00AD3A93"/>
    <w:rsid w:val="00AD45ED"/>
    <w:rsid w:val="00AD50CF"/>
    <w:rsid w:val="00AD611A"/>
    <w:rsid w:val="00AD7162"/>
    <w:rsid w:val="00AD77D6"/>
    <w:rsid w:val="00AF049B"/>
    <w:rsid w:val="00B0192C"/>
    <w:rsid w:val="00B14542"/>
    <w:rsid w:val="00B15DE1"/>
    <w:rsid w:val="00B21921"/>
    <w:rsid w:val="00B312C9"/>
    <w:rsid w:val="00B3143D"/>
    <w:rsid w:val="00B31760"/>
    <w:rsid w:val="00B368D1"/>
    <w:rsid w:val="00B54FF8"/>
    <w:rsid w:val="00B5570A"/>
    <w:rsid w:val="00B63320"/>
    <w:rsid w:val="00B6378C"/>
    <w:rsid w:val="00B67D3C"/>
    <w:rsid w:val="00B80E0C"/>
    <w:rsid w:val="00B82730"/>
    <w:rsid w:val="00B82AC5"/>
    <w:rsid w:val="00B84CDF"/>
    <w:rsid w:val="00B85C9F"/>
    <w:rsid w:val="00B9604D"/>
    <w:rsid w:val="00BA01EA"/>
    <w:rsid w:val="00BA52FE"/>
    <w:rsid w:val="00BA6DAC"/>
    <w:rsid w:val="00BB4D37"/>
    <w:rsid w:val="00BC394D"/>
    <w:rsid w:val="00BC5EEC"/>
    <w:rsid w:val="00BC71F7"/>
    <w:rsid w:val="00BD18F8"/>
    <w:rsid w:val="00BD5B41"/>
    <w:rsid w:val="00BE281A"/>
    <w:rsid w:val="00BE7E63"/>
    <w:rsid w:val="00BF0369"/>
    <w:rsid w:val="00BF05D3"/>
    <w:rsid w:val="00BF27AA"/>
    <w:rsid w:val="00BF547C"/>
    <w:rsid w:val="00C0520F"/>
    <w:rsid w:val="00C13ED2"/>
    <w:rsid w:val="00C311B2"/>
    <w:rsid w:val="00C40C08"/>
    <w:rsid w:val="00C43A64"/>
    <w:rsid w:val="00C4435F"/>
    <w:rsid w:val="00C51C7C"/>
    <w:rsid w:val="00C54861"/>
    <w:rsid w:val="00C60560"/>
    <w:rsid w:val="00C737D2"/>
    <w:rsid w:val="00C74259"/>
    <w:rsid w:val="00C918A8"/>
    <w:rsid w:val="00C94F03"/>
    <w:rsid w:val="00CC4F01"/>
    <w:rsid w:val="00CD5159"/>
    <w:rsid w:val="00CE056F"/>
    <w:rsid w:val="00CE5F1C"/>
    <w:rsid w:val="00CE72A1"/>
    <w:rsid w:val="00CF04AF"/>
    <w:rsid w:val="00D0154C"/>
    <w:rsid w:val="00D07F90"/>
    <w:rsid w:val="00D135B6"/>
    <w:rsid w:val="00D20E94"/>
    <w:rsid w:val="00D2542C"/>
    <w:rsid w:val="00D65725"/>
    <w:rsid w:val="00D71304"/>
    <w:rsid w:val="00D8078F"/>
    <w:rsid w:val="00D81660"/>
    <w:rsid w:val="00D84129"/>
    <w:rsid w:val="00D851A1"/>
    <w:rsid w:val="00D87F4E"/>
    <w:rsid w:val="00D9006E"/>
    <w:rsid w:val="00DA0A96"/>
    <w:rsid w:val="00DB0393"/>
    <w:rsid w:val="00DB4A9C"/>
    <w:rsid w:val="00DB7BBD"/>
    <w:rsid w:val="00DC2286"/>
    <w:rsid w:val="00DD555E"/>
    <w:rsid w:val="00DE12BB"/>
    <w:rsid w:val="00DE23F1"/>
    <w:rsid w:val="00DE41B9"/>
    <w:rsid w:val="00DF26DE"/>
    <w:rsid w:val="00DF640E"/>
    <w:rsid w:val="00E11884"/>
    <w:rsid w:val="00E12E55"/>
    <w:rsid w:val="00E15291"/>
    <w:rsid w:val="00E23D77"/>
    <w:rsid w:val="00E30ACA"/>
    <w:rsid w:val="00E31011"/>
    <w:rsid w:val="00E3241F"/>
    <w:rsid w:val="00E36CE0"/>
    <w:rsid w:val="00E45B5B"/>
    <w:rsid w:val="00E6418F"/>
    <w:rsid w:val="00E6658A"/>
    <w:rsid w:val="00E74EF7"/>
    <w:rsid w:val="00E80E29"/>
    <w:rsid w:val="00E871E2"/>
    <w:rsid w:val="00E87FC7"/>
    <w:rsid w:val="00EA09AB"/>
    <w:rsid w:val="00EA28DF"/>
    <w:rsid w:val="00EA595A"/>
    <w:rsid w:val="00EA6511"/>
    <w:rsid w:val="00EB2D42"/>
    <w:rsid w:val="00EB5215"/>
    <w:rsid w:val="00EC175A"/>
    <w:rsid w:val="00EE26FC"/>
    <w:rsid w:val="00EE2A07"/>
    <w:rsid w:val="00F0112B"/>
    <w:rsid w:val="00F02EE4"/>
    <w:rsid w:val="00F056AE"/>
    <w:rsid w:val="00F069E1"/>
    <w:rsid w:val="00F36054"/>
    <w:rsid w:val="00F4620C"/>
    <w:rsid w:val="00F478CC"/>
    <w:rsid w:val="00F606DB"/>
    <w:rsid w:val="00F72445"/>
    <w:rsid w:val="00F7287C"/>
    <w:rsid w:val="00F80F12"/>
    <w:rsid w:val="00F87A33"/>
    <w:rsid w:val="00F95F7C"/>
    <w:rsid w:val="00F96E2A"/>
    <w:rsid w:val="00FA38D4"/>
    <w:rsid w:val="00FB1ADA"/>
    <w:rsid w:val="00FC6417"/>
    <w:rsid w:val="00FD0CD1"/>
    <w:rsid w:val="00FD4B33"/>
    <w:rsid w:val="00FE3453"/>
    <w:rsid w:val="00FE66F7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5C33B"/>
  <w15:docId w15:val="{381E3078-0C87-4795-BE0B-EC890DB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character" w:styleId="PageNumber">
    <w:name w:val="page number"/>
    <w:uiPriority w:val="99"/>
    <w:rsid w:val="008E5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</cp:lastModifiedBy>
  <cp:revision>5</cp:revision>
  <cp:lastPrinted>2016-04-27T00:26:00Z</cp:lastPrinted>
  <dcterms:created xsi:type="dcterms:W3CDTF">2022-04-04T00:18:00Z</dcterms:created>
  <dcterms:modified xsi:type="dcterms:W3CDTF">2022-04-04T00:21:00Z</dcterms:modified>
</cp:coreProperties>
</file>