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526D" w14:textId="77777777" w:rsidR="004317FB" w:rsidRDefault="0054097D" w:rsidP="0054097D">
      <w:pPr>
        <w:jc w:val="center"/>
        <w:rPr>
          <w:b/>
          <w:sz w:val="28"/>
          <w:szCs w:val="28"/>
          <w:lang w:val="en-US"/>
        </w:rPr>
      </w:pPr>
      <w:r w:rsidRPr="0054097D">
        <w:rPr>
          <w:b/>
          <w:sz w:val="28"/>
          <w:szCs w:val="28"/>
          <w:lang w:val="en-US"/>
        </w:rPr>
        <w:t>CHƯƠNG TRÌNH TẬP HUẤN</w:t>
      </w:r>
    </w:p>
    <w:p w14:paraId="15BF31CE" w14:textId="77777777" w:rsidR="004317FB" w:rsidRDefault="0054097D" w:rsidP="0054097D">
      <w:pPr>
        <w:jc w:val="center"/>
        <w:rPr>
          <w:b/>
          <w:sz w:val="28"/>
          <w:szCs w:val="28"/>
          <w:lang w:val="en-US"/>
        </w:rPr>
      </w:pPr>
      <w:r w:rsidRPr="0054097D">
        <w:rPr>
          <w:b/>
          <w:sz w:val="28"/>
          <w:szCs w:val="28"/>
          <w:lang w:val="en-US"/>
        </w:rPr>
        <w:t>TRIỂN KHAI TRƯỜNG HỌC MỞ KAV ĐỂ THỰC HIỆN CHUYỂN ĐỔI SỐ TRONG DẠY VÀ HỌC;</w:t>
      </w:r>
    </w:p>
    <w:p w14:paraId="1AC8F761" w14:textId="4C3B3077" w:rsidR="0054097D" w:rsidRPr="0054097D" w:rsidRDefault="0054097D" w:rsidP="0054097D">
      <w:pPr>
        <w:jc w:val="center"/>
        <w:rPr>
          <w:b/>
          <w:sz w:val="28"/>
          <w:szCs w:val="28"/>
          <w:lang w:val="en-US"/>
        </w:rPr>
      </w:pPr>
      <w:r w:rsidRPr="0054097D">
        <w:rPr>
          <w:b/>
          <w:sz w:val="28"/>
          <w:szCs w:val="28"/>
          <w:lang w:val="en-US"/>
        </w:rPr>
        <w:t>ĐỔI MỚI PHƯƠNG PHÁP DẠY VÀ HỌC MÔN TOÁN THEO CHƯƠNG TRÌNH GDPT 2018</w:t>
      </w:r>
    </w:p>
    <w:p w14:paraId="01414C39" w14:textId="7BB3ED86" w:rsidR="0054097D" w:rsidRPr="0054097D" w:rsidRDefault="0054097D" w:rsidP="0054097D">
      <w:pPr>
        <w:jc w:val="center"/>
        <w:rPr>
          <w:b/>
          <w:lang w:val="en-US"/>
        </w:rPr>
      </w:pPr>
    </w:p>
    <w:tbl>
      <w:tblPr>
        <w:tblStyle w:val="TableGrid"/>
        <w:tblW w:w="12850" w:type="dxa"/>
        <w:tblLook w:val="04A0" w:firstRow="1" w:lastRow="0" w:firstColumn="1" w:lastColumn="0" w:noHBand="0" w:noVBand="1"/>
      </w:tblPr>
      <w:tblGrid>
        <w:gridCol w:w="743"/>
        <w:gridCol w:w="1775"/>
        <w:gridCol w:w="6912"/>
        <w:gridCol w:w="3420"/>
      </w:tblGrid>
      <w:tr w:rsidR="0054097D" w14:paraId="609EAD75" w14:textId="77777777" w:rsidTr="004317FB">
        <w:tc>
          <w:tcPr>
            <w:tcW w:w="743" w:type="dxa"/>
            <w:vAlign w:val="center"/>
          </w:tcPr>
          <w:p w14:paraId="5AE4D0F4" w14:textId="77777777" w:rsidR="0054097D" w:rsidRDefault="0054097D" w:rsidP="004317FB">
            <w:pPr>
              <w:pStyle w:val="TableParagraph"/>
              <w:spacing w:before="120" w:after="120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775" w:type="dxa"/>
            <w:vAlign w:val="center"/>
          </w:tcPr>
          <w:p w14:paraId="17311A67" w14:textId="77777777" w:rsidR="0054097D" w:rsidRDefault="0054097D" w:rsidP="004317FB">
            <w:pPr>
              <w:pStyle w:val="TableParagraph"/>
              <w:spacing w:before="120" w:after="120" w:line="276" w:lineRule="auto"/>
              <w:ind w:left="0" w:right="-1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Thời </w:t>
            </w: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6912" w:type="dxa"/>
            <w:vAlign w:val="center"/>
          </w:tcPr>
          <w:p w14:paraId="51CE9B43" w14:textId="77777777" w:rsidR="0054097D" w:rsidRDefault="0054097D" w:rsidP="004317FB">
            <w:pPr>
              <w:pStyle w:val="TableParagraph"/>
              <w:spacing w:before="120" w:after="120" w:line="276" w:lineRule="auto"/>
              <w:ind w:left="0" w:right="2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3420" w:type="dxa"/>
            <w:vAlign w:val="center"/>
          </w:tcPr>
          <w:p w14:paraId="4230AE62" w14:textId="77777777" w:rsidR="0054097D" w:rsidRPr="0054097D" w:rsidRDefault="0054097D" w:rsidP="004317FB">
            <w:pPr>
              <w:pStyle w:val="TableParagraph"/>
              <w:spacing w:before="120" w:after="120" w:line="276" w:lineRule="auto"/>
              <w:ind w:left="0" w:right="26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Phụ</w:t>
            </w:r>
            <w:r>
              <w:rPr>
                <w:b/>
                <w:spacing w:val="-5"/>
                <w:sz w:val="26"/>
              </w:rPr>
              <w:t xml:space="preserve"> </w:t>
            </w:r>
            <w:r w:rsidRPr="0095294E">
              <w:rPr>
                <w:b/>
                <w:sz w:val="26"/>
              </w:rPr>
              <w:t>trách</w:t>
            </w:r>
          </w:p>
        </w:tc>
      </w:tr>
      <w:tr w:rsidR="0054097D" w14:paraId="36D7A322" w14:textId="77777777" w:rsidTr="004317FB">
        <w:trPr>
          <w:trHeight w:val="116"/>
        </w:trPr>
        <w:tc>
          <w:tcPr>
            <w:tcW w:w="743" w:type="dxa"/>
            <w:vAlign w:val="center"/>
          </w:tcPr>
          <w:p w14:paraId="427142C3" w14:textId="77777777" w:rsidR="0054097D" w:rsidRDefault="0054097D" w:rsidP="004317FB">
            <w:pPr>
              <w:pStyle w:val="TableParagraph"/>
              <w:spacing w:before="120" w:after="120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775" w:type="dxa"/>
            <w:vAlign w:val="center"/>
          </w:tcPr>
          <w:p w14:paraId="0E1B03D7" w14:textId="748D2785" w:rsidR="0054097D" w:rsidRDefault="0054097D" w:rsidP="004317FB">
            <w:pPr>
              <w:pStyle w:val="TableParagraph"/>
              <w:spacing w:before="120" w:after="120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14:00</w:t>
            </w:r>
            <w:r w:rsidR="004317FB">
              <w:rPr>
                <w:sz w:val="26"/>
                <w:lang w:val="en-US"/>
              </w:rPr>
              <w:t xml:space="preserve"> – </w:t>
            </w:r>
            <w:r>
              <w:rPr>
                <w:sz w:val="26"/>
                <w:lang w:val="en-US"/>
              </w:rPr>
              <w:t>14:10</w:t>
            </w:r>
          </w:p>
        </w:tc>
        <w:tc>
          <w:tcPr>
            <w:tcW w:w="6912" w:type="dxa"/>
            <w:vAlign w:val="center"/>
          </w:tcPr>
          <w:p w14:paraId="3D6F1025" w14:textId="77777777" w:rsidR="0054097D" w:rsidRPr="00AF79E8" w:rsidRDefault="0054097D" w:rsidP="004317FB">
            <w:pPr>
              <w:pStyle w:val="TableParagraph"/>
              <w:tabs>
                <w:tab w:val="left" w:pos="300"/>
              </w:tabs>
              <w:spacing w:before="120" w:after="120" w:line="276" w:lineRule="auto"/>
              <w:ind w:left="0" w:right="-18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>
              <w:rPr>
                <w:sz w:val="26"/>
              </w:rPr>
              <w:t>Tuyên bố lý do, giới thiệu đại biểu</w:t>
            </w:r>
            <w:r>
              <w:rPr>
                <w:sz w:val="26"/>
                <w:lang w:val="en-US"/>
              </w:rPr>
              <w:t>.</w:t>
            </w:r>
          </w:p>
          <w:p w14:paraId="68CB2864" w14:textId="77777777" w:rsidR="0054097D" w:rsidRPr="00AF79E8" w:rsidRDefault="0054097D" w:rsidP="004317FB">
            <w:pPr>
              <w:pStyle w:val="TableParagraph"/>
              <w:tabs>
                <w:tab w:val="left" w:pos="255"/>
              </w:tabs>
              <w:spacing w:before="120" w:after="120"/>
              <w:ind w:left="0" w:right="-18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>
              <w:rPr>
                <w:sz w:val="26"/>
              </w:rPr>
              <w:t>Phát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mạc</w:t>
            </w:r>
            <w:r>
              <w:rPr>
                <w:spacing w:val="-5"/>
                <w:sz w:val="26"/>
                <w:lang w:val="en-US"/>
              </w:rPr>
              <w:t>.</w:t>
            </w:r>
          </w:p>
        </w:tc>
        <w:tc>
          <w:tcPr>
            <w:tcW w:w="3420" w:type="dxa"/>
            <w:vAlign w:val="center"/>
          </w:tcPr>
          <w:p w14:paraId="35206536" w14:textId="74E625E4" w:rsidR="0054097D" w:rsidRDefault="0054097D" w:rsidP="004317FB">
            <w:pPr>
              <w:pStyle w:val="TableParagraph"/>
              <w:spacing w:before="120" w:after="120" w:line="276" w:lineRule="auto"/>
              <w:ind w:left="100" w:right="81"/>
              <w:jc w:val="center"/>
              <w:rPr>
                <w:sz w:val="26"/>
              </w:rPr>
            </w:pPr>
            <w:r>
              <w:rPr>
                <w:sz w:val="26"/>
              </w:rPr>
              <w:t>BTC và Lãnh đạo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GDĐT tỉnh Kiên Giang</w:t>
            </w:r>
          </w:p>
        </w:tc>
      </w:tr>
      <w:tr w:rsidR="0054097D" w14:paraId="1FAB20F4" w14:textId="77777777" w:rsidTr="004317FB">
        <w:tc>
          <w:tcPr>
            <w:tcW w:w="743" w:type="dxa"/>
            <w:vAlign w:val="center"/>
          </w:tcPr>
          <w:p w14:paraId="099A1304" w14:textId="77777777" w:rsidR="0054097D" w:rsidRDefault="0054097D" w:rsidP="004317FB">
            <w:pPr>
              <w:pStyle w:val="TableParagraph"/>
              <w:spacing w:before="120" w:after="120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775" w:type="dxa"/>
            <w:vAlign w:val="center"/>
          </w:tcPr>
          <w:p w14:paraId="76D834C0" w14:textId="1C023CD0" w:rsidR="0054097D" w:rsidRDefault="0054097D" w:rsidP="004317FB">
            <w:pPr>
              <w:pStyle w:val="TableParagraph"/>
              <w:spacing w:before="120" w:after="120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14:10</w:t>
            </w:r>
            <w:r w:rsidR="004317FB">
              <w:rPr>
                <w:sz w:val="26"/>
                <w:lang w:val="en-US"/>
              </w:rPr>
              <w:t xml:space="preserve"> – </w:t>
            </w:r>
            <w:r>
              <w:rPr>
                <w:sz w:val="26"/>
                <w:lang w:val="en-US"/>
              </w:rPr>
              <w:t>14:30</w:t>
            </w:r>
          </w:p>
        </w:tc>
        <w:tc>
          <w:tcPr>
            <w:tcW w:w="6912" w:type="dxa"/>
            <w:vAlign w:val="center"/>
          </w:tcPr>
          <w:p w14:paraId="5F6CA1B5" w14:textId="77777777" w:rsidR="0054097D" w:rsidRPr="0095294E" w:rsidRDefault="0054097D" w:rsidP="004317FB">
            <w:pPr>
              <w:pStyle w:val="TableParagraph"/>
              <w:spacing w:before="120" w:after="120" w:line="276" w:lineRule="auto"/>
              <w:ind w:left="0" w:right="-18"/>
              <w:jc w:val="both"/>
            </w:pPr>
            <w:r>
              <w:rPr>
                <w:sz w:val="26"/>
                <w:lang w:val="en-US"/>
              </w:rPr>
              <w:t xml:space="preserve">- </w:t>
            </w:r>
            <w:r>
              <w:rPr>
                <w:sz w:val="26"/>
              </w:rPr>
              <w:t>Giới thiệu về Khan Academy, Khan Academy Vietnam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mở KAV trong việc hỗ trợ giáo dục</w:t>
            </w:r>
            <w:r>
              <w:rPr>
                <w:spacing w:val="-8"/>
                <w:sz w:val="26"/>
              </w:rPr>
              <w:t xml:space="preserve"> Kiên Giang </w:t>
            </w:r>
            <w:r>
              <w:rPr>
                <w:sz w:val="26"/>
              </w:rPr>
              <w:t>về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đổi số trong dạy và học; thực hiện chương trình GDPT 2018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học </w:t>
            </w:r>
            <w:r>
              <w:rPr>
                <w:spacing w:val="-4"/>
                <w:sz w:val="26"/>
              </w:rPr>
              <w:t>tập.</w:t>
            </w:r>
          </w:p>
        </w:tc>
        <w:tc>
          <w:tcPr>
            <w:tcW w:w="3420" w:type="dxa"/>
            <w:vAlign w:val="center"/>
          </w:tcPr>
          <w:p w14:paraId="2A6C815A" w14:textId="5B2F3CA4" w:rsidR="0054097D" w:rsidRDefault="0054097D" w:rsidP="004317FB">
            <w:pPr>
              <w:pStyle w:val="TableParagraph"/>
              <w:spacing w:before="120" w:after="120" w:line="276" w:lineRule="auto"/>
              <w:ind w:left="100"/>
              <w:jc w:val="center"/>
              <w:rPr>
                <w:sz w:val="26"/>
              </w:rPr>
            </w:pPr>
            <w:r>
              <w:rPr>
                <w:sz w:val="26"/>
              </w:rPr>
              <w:t>Ông Kiều Huy Hoà</w:t>
            </w:r>
            <w:r>
              <w:rPr>
                <w:spacing w:val="-13"/>
                <w:sz w:val="26"/>
              </w:rPr>
              <w:t xml:space="preserve"> </w:t>
            </w:r>
            <w:r w:rsidR="004317FB"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Giám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đốc Chương trình</w:t>
            </w:r>
          </w:p>
        </w:tc>
      </w:tr>
      <w:tr w:rsidR="0054097D" w14:paraId="51EE36D4" w14:textId="77777777" w:rsidTr="004317FB">
        <w:trPr>
          <w:trHeight w:val="296"/>
        </w:trPr>
        <w:tc>
          <w:tcPr>
            <w:tcW w:w="743" w:type="dxa"/>
            <w:vAlign w:val="center"/>
          </w:tcPr>
          <w:p w14:paraId="031C0085" w14:textId="77777777" w:rsidR="0054097D" w:rsidRDefault="0054097D" w:rsidP="004317FB">
            <w:pPr>
              <w:pStyle w:val="TableParagraph"/>
              <w:spacing w:before="120" w:after="120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775" w:type="dxa"/>
            <w:vAlign w:val="center"/>
          </w:tcPr>
          <w:p w14:paraId="644C938E" w14:textId="690AE36D" w:rsidR="0054097D" w:rsidRPr="00AF79E8" w:rsidRDefault="0054097D" w:rsidP="004317FB">
            <w:pPr>
              <w:pStyle w:val="TableParagraph"/>
              <w:spacing w:before="120" w:after="120"/>
              <w:ind w:left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14:30</w:t>
            </w:r>
            <w:r w:rsidR="004317FB">
              <w:rPr>
                <w:sz w:val="26"/>
                <w:lang w:val="en-US"/>
              </w:rPr>
              <w:t xml:space="preserve"> – </w:t>
            </w:r>
            <w:r>
              <w:rPr>
                <w:sz w:val="26"/>
                <w:lang w:val="en-US"/>
              </w:rPr>
              <w:t>15:15</w:t>
            </w:r>
          </w:p>
        </w:tc>
        <w:tc>
          <w:tcPr>
            <w:tcW w:w="6912" w:type="dxa"/>
            <w:vAlign w:val="center"/>
          </w:tcPr>
          <w:p w14:paraId="68C592FD" w14:textId="77777777" w:rsidR="0054097D" w:rsidRDefault="0054097D" w:rsidP="004317FB">
            <w:pPr>
              <w:pStyle w:val="TableParagraph"/>
              <w:spacing w:before="120" w:after="120" w:line="276" w:lineRule="auto"/>
              <w:ind w:left="105" w:right="-18"/>
              <w:jc w:val="both"/>
              <w:rPr>
                <w:sz w:val="26"/>
              </w:rPr>
            </w:pPr>
            <w:r>
              <w:rPr>
                <w:sz w:val="26"/>
              </w:rPr>
              <w:t>Thực hành các thao tác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quản lý và sử dụng tài khoản Trường học mở KAV.</w:t>
            </w:r>
          </w:p>
        </w:tc>
        <w:tc>
          <w:tcPr>
            <w:tcW w:w="3420" w:type="dxa"/>
            <w:vAlign w:val="center"/>
          </w:tcPr>
          <w:p w14:paraId="1932EE57" w14:textId="77777777" w:rsidR="0054097D" w:rsidRDefault="0054097D" w:rsidP="004317FB">
            <w:pPr>
              <w:pStyle w:val="TableParagraph"/>
              <w:spacing w:before="120" w:after="120"/>
              <w:ind w:left="10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KAV</w:t>
            </w:r>
          </w:p>
        </w:tc>
      </w:tr>
      <w:tr w:rsidR="004317FB" w14:paraId="6F6527BE" w14:textId="77777777" w:rsidTr="004317FB">
        <w:tc>
          <w:tcPr>
            <w:tcW w:w="743" w:type="dxa"/>
            <w:vAlign w:val="center"/>
          </w:tcPr>
          <w:p w14:paraId="55A3BCC4" w14:textId="00A99C74" w:rsidR="004317FB" w:rsidRDefault="004317FB" w:rsidP="004317FB">
            <w:pPr>
              <w:pStyle w:val="TableParagraph"/>
              <w:spacing w:before="120" w:after="120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775" w:type="dxa"/>
            <w:vAlign w:val="center"/>
          </w:tcPr>
          <w:p w14:paraId="058D9D06" w14:textId="2DEE1928" w:rsidR="004317FB" w:rsidRPr="00AF79E8" w:rsidRDefault="004317FB" w:rsidP="004317FB">
            <w:pPr>
              <w:pStyle w:val="TableParagraph"/>
              <w:spacing w:before="120" w:after="120"/>
              <w:ind w:left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15:15 – 16:00</w:t>
            </w:r>
          </w:p>
        </w:tc>
        <w:tc>
          <w:tcPr>
            <w:tcW w:w="6912" w:type="dxa"/>
            <w:vAlign w:val="center"/>
          </w:tcPr>
          <w:p w14:paraId="24CD9F49" w14:textId="4359579E" w:rsidR="004317FB" w:rsidRPr="004317FB" w:rsidRDefault="004317FB" w:rsidP="004317FB">
            <w:pPr>
              <w:pStyle w:val="TableParagraph"/>
              <w:tabs>
                <w:tab w:val="left" w:pos="300"/>
              </w:tabs>
              <w:spacing w:before="120" w:after="120" w:line="276" w:lineRule="auto"/>
              <w:ind w:left="0" w:right="-18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4317FB">
              <w:rPr>
                <w:sz w:val="26"/>
                <w:lang w:val="en-US"/>
              </w:rPr>
              <w:t>Trải nghiệm vai trò học sinh và làm bài tập Giáo viên đã giao.</w:t>
            </w:r>
          </w:p>
          <w:p w14:paraId="4D56ADB3" w14:textId="19D0ED83" w:rsidR="004317FB" w:rsidRPr="004317FB" w:rsidRDefault="004317FB" w:rsidP="004317FB">
            <w:pPr>
              <w:pStyle w:val="TableParagraph"/>
              <w:tabs>
                <w:tab w:val="left" w:pos="255"/>
                <w:tab w:val="left" w:pos="300"/>
              </w:tabs>
              <w:spacing w:before="120" w:after="120"/>
              <w:ind w:left="0" w:right="-18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4317FB">
              <w:rPr>
                <w:sz w:val="26"/>
                <w:lang w:val="en-US"/>
              </w:rPr>
              <w:t>Xem điểm, xem báo cáo tổng quan hoạt động.</w:t>
            </w:r>
          </w:p>
        </w:tc>
        <w:tc>
          <w:tcPr>
            <w:tcW w:w="3420" w:type="dxa"/>
            <w:vAlign w:val="center"/>
          </w:tcPr>
          <w:p w14:paraId="2761D640" w14:textId="77777777" w:rsidR="004317FB" w:rsidRPr="00AF79E8" w:rsidRDefault="004317FB" w:rsidP="004317FB">
            <w:pPr>
              <w:pStyle w:val="TableParagraph"/>
              <w:spacing w:before="120" w:after="120"/>
              <w:ind w:left="100"/>
              <w:jc w:val="center"/>
              <w:rPr>
                <w:sz w:val="26"/>
                <w:szCs w:val="26"/>
                <w:lang w:val="en-US"/>
              </w:rPr>
            </w:pPr>
            <w:r w:rsidRPr="00AF79E8">
              <w:rPr>
                <w:sz w:val="26"/>
                <w:szCs w:val="26"/>
                <w:lang w:val="en-US"/>
              </w:rPr>
              <w:t>KAV</w:t>
            </w:r>
          </w:p>
        </w:tc>
      </w:tr>
      <w:tr w:rsidR="004317FB" w14:paraId="6FF8C25A" w14:textId="77777777" w:rsidTr="004317FB">
        <w:trPr>
          <w:trHeight w:val="54"/>
        </w:trPr>
        <w:tc>
          <w:tcPr>
            <w:tcW w:w="743" w:type="dxa"/>
            <w:vAlign w:val="center"/>
          </w:tcPr>
          <w:p w14:paraId="16B2A3B4" w14:textId="0F566741" w:rsidR="004317FB" w:rsidRDefault="004317FB" w:rsidP="004317FB">
            <w:pPr>
              <w:pStyle w:val="TableParagraph"/>
              <w:spacing w:before="120" w:after="120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775" w:type="dxa"/>
            <w:vAlign w:val="center"/>
          </w:tcPr>
          <w:p w14:paraId="5E3EF7A5" w14:textId="3B2555CC" w:rsidR="004317FB" w:rsidRDefault="004317FB" w:rsidP="004317FB">
            <w:pPr>
              <w:pStyle w:val="TableParagraph"/>
              <w:spacing w:before="120" w:after="120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16:00 – 16:15</w:t>
            </w:r>
          </w:p>
        </w:tc>
        <w:tc>
          <w:tcPr>
            <w:tcW w:w="6912" w:type="dxa"/>
            <w:vAlign w:val="center"/>
          </w:tcPr>
          <w:p w14:paraId="30AF6B2E" w14:textId="77777777" w:rsidR="004317FB" w:rsidRDefault="004317FB" w:rsidP="004317FB">
            <w:pPr>
              <w:pStyle w:val="TableParagraph"/>
              <w:spacing w:before="120" w:after="120" w:line="276" w:lineRule="auto"/>
              <w:ind w:left="105" w:right="-18"/>
              <w:jc w:val="both"/>
              <w:rPr>
                <w:sz w:val="26"/>
              </w:rPr>
            </w:pPr>
            <w:r>
              <w:rPr>
                <w:sz w:val="26"/>
              </w:rPr>
              <w:t xml:space="preserve">Trao đổi và giải đáp các câu hỏi về kỹ thuật và chuyên </w:t>
            </w:r>
            <w:r>
              <w:rPr>
                <w:spacing w:val="-4"/>
                <w:sz w:val="26"/>
              </w:rPr>
              <w:t>môn.</w:t>
            </w:r>
          </w:p>
        </w:tc>
        <w:tc>
          <w:tcPr>
            <w:tcW w:w="3420" w:type="dxa"/>
            <w:vAlign w:val="center"/>
          </w:tcPr>
          <w:p w14:paraId="6E19D477" w14:textId="77777777" w:rsidR="004317FB" w:rsidRDefault="004317FB" w:rsidP="004317FB">
            <w:pPr>
              <w:pStyle w:val="TableParagraph"/>
              <w:spacing w:before="120" w:after="120"/>
              <w:ind w:left="10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BTC</w:t>
            </w:r>
          </w:p>
        </w:tc>
      </w:tr>
      <w:tr w:rsidR="004317FB" w14:paraId="70855EC9" w14:textId="77777777" w:rsidTr="004317FB">
        <w:trPr>
          <w:trHeight w:val="54"/>
        </w:trPr>
        <w:tc>
          <w:tcPr>
            <w:tcW w:w="743" w:type="dxa"/>
            <w:vAlign w:val="center"/>
          </w:tcPr>
          <w:p w14:paraId="3544F0E8" w14:textId="74D4F27D" w:rsidR="004317FB" w:rsidRDefault="004317FB" w:rsidP="004317FB">
            <w:pPr>
              <w:pStyle w:val="TableParagraph"/>
              <w:spacing w:before="120" w:after="120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775" w:type="dxa"/>
            <w:vAlign w:val="center"/>
          </w:tcPr>
          <w:p w14:paraId="30DAB1A6" w14:textId="57A4AF8B" w:rsidR="004317FB" w:rsidRDefault="004317FB" w:rsidP="004317FB">
            <w:pPr>
              <w:pStyle w:val="TableParagraph"/>
              <w:spacing w:before="120" w:after="120"/>
              <w:ind w:left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16:15 – 16:25</w:t>
            </w:r>
          </w:p>
        </w:tc>
        <w:tc>
          <w:tcPr>
            <w:tcW w:w="6912" w:type="dxa"/>
            <w:vAlign w:val="center"/>
          </w:tcPr>
          <w:p w14:paraId="50DDFE14" w14:textId="77777777" w:rsidR="004317FB" w:rsidRDefault="004317FB" w:rsidP="004317FB">
            <w:pPr>
              <w:pStyle w:val="TableParagraph"/>
              <w:spacing w:before="120" w:after="120"/>
              <w:ind w:left="105" w:right="-18"/>
              <w:jc w:val="both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buổi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huấn.</w:t>
            </w:r>
          </w:p>
        </w:tc>
        <w:tc>
          <w:tcPr>
            <w:tcW w:w="3420" w:type="dxa"/>
            <w:vAlign w:val="center"/>
          </w:tcPr>
          <w:p w14:paraId="2DC16D28" w14:textId="7F347136" w:rsidR="004317FB" w:rsidRDefault="004317FB" w:rsidP="004317FB">
            <w:pPr>
              <w:pStyle w:val="TableParagraph"/>
              <w:spacing w:before="120" w:after="120" w:line="276" w:lineRule="auto"/>
              <w:ind w:left="100"/>
              <w:jc w:val="center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Sở </w:t>
            </w:r>
            <w:r>
              <w:rPr>
                <w:spacing w:val="-2"/>
                <w:sz w:val="26"/>
              </w:rPr>
              <w:t>GDĐT</w:t>
            </w:r>
          </w:p>
        </w:tc>
      </w:tr>
      <w:tr w:rsidR="004317FB" w14:paraId="007DB2D5" w14:textId="77777777" w:rsidTr="004317FB">
        <w:trPr>
          <w:trHeight w:val="54"/>
        </w:trPr>
        <w:tc>
          <w:tcPr>
            <w:tcW w:w="743" w:type="dxa"/>
            <w:vAlign w:val="center"/>
          </w:tcPr>
          <w:p w14:paraId="47923B42" w14:textId="2C0C1481" w:rsidR="004317FB" w:rsidRDefault="004317FB" w:rsidP="004317FB">
            <w:pPr>
              <w:pStyle w:val="TableParagraph"/>
              <w:spacing w:before="120" w:after="120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1775" w:type="dxa"/>
            <w:vAlign w:val="center"/>
          </w:tcPr>
          <w:p w14:paraId="4FF81EBA" w14:textId="6CB2F186" w:rsidR="004317FB" w:rsidRPr="00AF79E8" w:rsidRDefault="004317FB" w:rsidP="004317FB">
            <w:pPr>
              <w:pStyle w:val="TableParagraph"/>
              <w:spacing w:before="120" w:after="120"/>
              <w:ind w:left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16:25 – 16:30</w:t>
            </w:r>
          </w:p>
        </w:tc>
        <w:tc>
          <w:tcPr>
            <w:tcW w:w="6912" w:type="dxa"/>
            <w:vAlign w:val="center"/>
          </w:tcPr>
          <w:p w14:paraId="7CBFB7E8" w14:textId="77777777" w:rsidR="004317FB" w:rsidRDefault="004317FB" w:rsidP="004317FB">
            <w:pPr>
              <w:pStyle w:val="TableParagraph"/>
              <w:spacing w:before="120" w:after="120"/>
              <w:ind w:left="105" w:right="-18"/>
              <w:jc w:val="both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chụp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niệm.</w:t>
            </w:r>
          </w:p>
        </w:tc>
        <w:tc>
          <w:tcPr>
            <w:tcW w:w="3420" w:type="dxa"/>
            <w:vAlign w:val="center"/>
          </w:tcPr>
          <w:p w14:paraId="19417DA4" w14:textId="77777777" w:rsidR="004317FB" w:rsidRDefault="004317FB" w:rsidP="004317FB">
            <w:pPr>
              <w:spacing w:before="120" w:after="120" w:line="276" w:lineRule="auto"/>
              <w:ind w:left="100"/>
              <w:jc w:val="center"/>
              <w:rPr>
                <w:sz w:val="26"/>
              </w:rPr>
            </w:pPr>
          </w:p>
        </w:tc>
      </w:tr>
    </w:tbl>
    <w:p w14:paraId="714235F8" w14:textId="77777777" w:rsidR="00A73FC8" w:rsidRPr="0054097D" w:rsidRDefault="00A73FC8" w:rsidP="0095294E">
      <w:pPr>
        <w:rPr>
          <w:lang w:val="en-US"/>
        </w:rPr>
      </w:pPr>
    </w:p>
    <w:sectPr w:rsidR="00A73FC8" w:rsidRPr="0054097D" w:rsidSect="00AF79E8">
      <w:pgSz w:w="15840" w:h="12240" w:orient="landscape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202"/>
    <w:multiLevelType w:val="multilevel"/>
    <w:tmpl w:val="B848554C"/>
    <w:lvl w:ilvl="0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0" w:hanging="470"/>
        <w:jc w:val="left"/>
      </w:pPr>
      <w:rPr>
        <w:rFonts w:hint="default"/>
        <w:spacing w:val="-1"/>
        <w:w w:val="100"/>
        <w:lang w:val="vi" w:eastAsia="en-US" w:bidi="ar-SA"/>
      </w:rPr>
    </w:lvl>
    <w:lvl w:ilvl="2">
      <w:numFmt w:val="bullet"/>
      <w:lvlText w:val="•"/>
      <w:lvlJc w:val="left"/>
      <w:pPr>
        <w:ind w:left="2884" w:hanging="47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06" w:hanging="47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28" w:hanging="47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50" w:hanging="47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72" w:hanging="47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94" w:hanging="47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16" w:hanging="470"/>
      </w:pPr>
      <w:rPr>
        <w:rFonts w:hint="default"/>
        <w:lang w:val="vi" w:eastAsia="en-US" w:bidi="ar-SA"/>
      </w:rPr>
    </w:lvl>
  </w:abstractNum>
  <w:abstractNum w:abstractNumId="1" w15:restartNumberingAfterBreak="0">
    <w:nsid w:val="5C7541BA"/>
    <w:multiLevelType w:val="hybridMultilevel"/>
    <w:tmpl w:val="79B81486"/>
    <w:lvl w:ilvl="0" w:tplc="C874B044">
      <w:numFmt w:val="bullet"/>
      <w:lvlText w:val="-"/>
      <w:lvlJc w:val="left"/>
      <w:pPr>
        <w:ind w:left="1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D5A8D8C">
      <w:numFmt w:val="bullet"/>
      <w:lvlText w:val="•"/>
      <w:lvlJc w:val="left"/>
      <w:pPr>
        <w:ind w:left="410" w:hanging="197"/>
      </w:pPr>
      <w:rPr>
        <w:rFonts w:hint="default"/>
        <w:lang w:val="vi" w:eastAsia="en-US" w:bidi="ar-SA"/>
      </w:rPr>
    </w:lvl>
    <w:lvl w:ilvl="2" w:tplc="9CAAA442">
      <w:numFmt w:val="bullet"/>
      <w:lvlText w:val="•"/>
      <w:lvlJc w:val="left"/>
      <w:pPr>
        <w:ind w:left="720" w:hanging="197"/>
      </w:pPr>
      <w:rPr>
        <w:rFonts w:hint="default"/>
        <w:lang w:val="vi" w:eastAsia="en-US" w:bidi="ar-SA"/>
      </w:rPr>
    </w:lvl>
    <w:lvl w:ilvl="3" w:tplc="23087132">
      <w:numFmt w:val="bullet"/>
      <w:lvlText w:val="•"/>
      <w:lvlJc w:val="left"/>
      <w:pPr>
        <w:ind w:left="1030" w:hanging="197"/>
      </w:pPr>
      <w:rPr>
        <w:rFonts w:hint="default"/>
        <w:lang w:val="vi" w:eastAsia="en-US" w:bidi="ar-SA"/>
      </w:rPr>
    </w:lvl>
    <w:lvl w:ilvl="4" w:tplc="F2183342">
      <w:numFmt w:val="bullet"/>
      <w:lvlText w:val="•"/>
      <w:lvlJc w:val="left"/>
      <w:pPr>
        <w:ind w:left="1340" w:hanging="197"/>
      </w:pPr>
      <w:rPr>
        <w:rFonts w:hint="default"/>
        <w:lang w:val="vi" w:eastAsia="en-US" w:bidi="ar-SA"/>
      </w:rPr>
    </w:lvl>
    <w:lvl w:ilvl="5" w:tplc="F85C758E">
      <w:numFmt w:val="bullet"/>
      <w:lvlText w:val="•"/>
      <w:lvlJc w:val="left"/>
      <w:pPr>
        <w:ind w:left="1650" w:hanging="197"/>
      </w:pPr>
      <w:rPr>
        <w:rFonts w:hint="default"/>
        <w:lang w:val="vi" w:eastAsia="en-US" w:bidi="ar-SA"/>
      </w:rPr>
    </w:lvl>
    <w:lvl w:ilvl="6" w:tplc="590C877E">
      <w:numFmt w:val="bullet"/>
      <w:lvlText w:val="•"/>
      <w:lvlJc w:val="left"/>
      <w:pPr>
        <w:ind w:left="1960" w:hanging="197"/>
      </w:pPr>
      <w:rPr>
        <w:rFonts w:hint="default"/>
        <w:lang w:val="vi" w:eastAsia="en-US" w:bidi="ar-SA"/>
      </w:rPr>
    </w:lvl>
    <w:lvl w:ilvl="7" w:tplc="5650A3E8">
      <w:numFmt w:val="bullet"/>
      <w:lvlText w:val="•"/>
      <w:lvlJc w:val="left"/>
      <w:pPr>
        <w:ind w:left="2270" w:hanging="197"/>
      </w:pPr>
      <w:rPr>
        <w:rFonts w:hint="default"/>
        <w:lang w:val="vi" w:eastAsia="en-US" w:bidi="ar-SA"/>
      </w:rPr>
    </w:lvl>
    <w:lvl w:ilvl="8" w:tplc="92AA29DA">
      <w:numFmt w:val="bullet"/>
      <w:lvlText w:val="•"/>
      <w:lvlJc w:val="left"/>
      <w:pPr>
        <w:ind w:left="2580" w:hanging="197"/>
      </w:pPr>
      <w:rPr>
        <w:rFonts w:hint="default"/>
        <w:lang w:val="vi" w:eastAsia="en-US" w:bidi="ar-SA"/>
      </w:rPr>
    </w:lvl>
  </w:abstractNum>
  <w:abstractNum w:abstractNumId="2" w15:restartNumberingAfterBreak="0">
    <w:nsid w:val="6EF205C2"/>
    <w:multiLevelType w:val="hybridMultilevel"/>
    <w:tmpl w:val="2B4202D4"/>
    <w:lvl w:ilvl="0" w:tplc="D524523A">
      <w:numFmt w:val="bullet"/>
      <w:lvlText w:val="-"/>
      <w:lvlJc w:val="left"/>
      <w:pPr>
        <w:ind w:left="10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D14C5E6">
      <w:numFmt w:val="bullet"/>
      <w:lvlText w:val="•"/>
      <w:lvlJc w:val="left"/>
      <w:pPr>
        <w:ind w:left="410" w:hanging="242"/>
      </w:pPr>
      <w:rPr>
        <w:rFonts w:hint="default"/>
        <w:lang w:val="vi" w:eastAsia="en-US" w:bidi="ar-SA"/>
      </w:rPr>
    </w:lvl>
    <w:lvl w:ilvl="2" w:tplc="A13CE53E">
      <w:numFmt w:val="bullet"/>
      <w:lvlText w:val="•"/>
      <w:lvlJc w:val="left"/>
      <w:pPr>
        <w:ind w:left="720" w:hanging="242"/>
      </w:pPr>
      <w:rPr>
        <w:rFonts w:hint="default"/>
        <w:lang w:val="vi" w:eastAsia="en-US" w:bidi="ar-SA"/>
      </w:rPr>
    </w:lvl>
    <w:lvl w:ilvl="3" w:tplc="3DBCD1C4">
      <w:numFmt w:val="bullet"/>
      <w:lvlText w:val="•"/>
      <w:lvlJc w:val="left"/>
      <w:pPr>
        <w:ind w:left="1030" w:hanging="242"/>
      </w:pPr>
      <w:rPr>
        <w:rFonts w:hint="default"/>
        <w:lang w:val="vi" w:eastAsia="en-US" w:bidi="ar-SA"/>
      </w:rPr>
    </w:lvl>
    <w:lvl w:ilvl="4" w:tplc="0ADE565C">
      <w:numFmt w:val="bullet"/>
      <w:lvlText w:val="•"/>
      <w:lvlJc w:val="left"/>
      <w:pPr>
        <w:ind w:left="1340" w:hanging="242"/>
      </w:pPr>
      <w:rPr>
        <w:rFonts w:hint="default"/>
        <w:lang w:val="vi" w:eastAsia="en-US" w:bidi="ar-SA"/>
      </w:rPr>
    </w:lvl>
    <w:lvl w:ilvl="5" w:tplc="7A6AA46A">
      <w:numFmt w:val="bullet"/>
      <w:lvlText w:val="•"/>
      <w:lvlJc w:val="left"/>
      <w:pPr>
        <w:ind w:left="1650" w:hanging="242"/>
      </w:pPr>
      <w:rPr>
        <w:rFonts w:hint="default"/>
        <w:lang w:val="vi" w:eastAsia="en-US" w:bidi="ar-SA"/>
      </w:rPr>
    </w:lvl>
    <w:lvl w:ilvl="6" w:tplc="21FAFD04">
      <w:numFmt w:val="bullet"/>
      <w:lvlText w:val="•"/>
      <w:lvlJc w:val="left"/>
      <w:pPr>
        <w:ind w:left="1960" w:hanging="242"/>
      </w:pPr>
      <w:rPr>
        <w:rFonts w:hint="default"/>
        <w:lang w:val="vi" w:eastAsia="en-US" w:bidi="ar-SA"/>
      </w:rPr>
    </w:lvl>
    <w:lvl w:ilvl="7" w:tplc="2AEE640E">
      <w:numFmt w:val="bullet"/>
      <w:lvlText w:val="•"/>
      <w:lvlJc w:val="left"/>
      <w:pPr>
        <w:ind w:left="2270" w:hanging="242"/>
      </w:pPr>
      <w:rPr>
        <w:rFonts w:hint="default"/>
        <w:lang w:val="vi" w:eastAsia="en-US" w:bidi="ar-SA"/>
      </w:rPr>
    </w:lvl>
    <w:lvl w:ilvl="8" w:tplc="D8666254">
      <w:numFmt w:val="bullet"/>
      <w:lvlText w:val="•"/>
      <w:lvlJc w:val="left"/>
      <w:pPr>
        <w:ind w:left="2580" w:hanging="242"/>
      </w:pPr>
      <w:rPr>
        <w:rFonts w:hint="default"/>
        <w:lang w:val="vi" w:eastAsia="en-US" w:bidi="ar-SA"/>
      </w:rPr>
    </w:lvl>
  </w:abstractNum>
  <w:num w:numId="1" w16cid:durableId="1416053837">
    <w:abstractNumId w:val="2"/>
  </w:num>
  <w:num w:numId="2" w16cid:durableId="198518177">
    <w:abstractNumId w:val="1"/>
  </w:num>
  <w:num w:numId="3" w16cid:durableId="180716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94E"/>
    <w:rsid w:val="004317FB"/>
    <w:rsid w:val="0054097D"/>
    <w:rsid w:val="00691B06"/>
    <w:rsid w:val="0095294E"/>
    <w:rsid w:val="00A73FC8"/>
    <w:rsid w:val="00AC1BF0"/>
    <w:rsid w:val="00AF79E8"/>
    <w:rsid w:val="00B31741"/>
    <w:rsid w:val="00B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778E"/>
  <w15:docId w15:val="{64E9933A-C388-46A6-9120-B88105C9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2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95294E"/>
    <w:pPr>
      <w:spacing w:before="200"/>
      <w:ind w:left="1039" w:hanging="35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294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95294E"/>
    <w:pPr>
      <w:spacing w:before="119"/>
      <w:ind w:left="110"/>
    </w:pPr>
  </w:style>
  <w:style w:type="table" w:styleId="TableGrid">
    <w:name w:val="Table Grid"/>
    <w:basedOn w:val="TableNormal"/>
    <w:uiPriority w:val="59"/>
    <w:rsid w:val="0095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Nguyen Gia Dang</cp:lastModifiedBy>
  <cp:revision>5</cp:revision>
  <dcterms:created xsi:type="dcterms:W3CDTF">2024-07-03T03:01:00Z</dcterms:created>
  <dcterms:modified xsi:type="dcterms:W3CDTF">2024-07-11T09:04:00Z</dcterms:modified>
</cp:coreProperties>
</file>