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8" w:type="dxa"/>
        <w:tblInd w:w="-462" w:type="dxa"/>
        <w:tblLook w:val="01E0" w:firstRow="1" w:lastRow="1" w:firstColumn="1" w:lastColumn="1" w:noHBand="0" w:noVBand="0"/>
      </w:tblPr>
      <w:tblGrid>
        <w:gridCol w:w="4148"/>
        <w:gridCol w:w="5670"/>
      </w:tblGrid>
      <w:tr w:rsidR="00827602" w:rsidRPr="00DE2B1A" w14:paraId="185AA834" w14:textId="77777777" w:rsidTr="00A852D1">
        <w:trPr>
          <w:trHeight w:val="416"/>
        </w:trPr>
        <w:tc>
          <w:tcPr>
            <w:tcW w:w="4148" w:type="dxa"/>
          </w:tcPr>
          <w:p w14:paraId="412CF428" w14:textId="77777777" w:rsidR="00827602" w:rsidRPr="00DE2B1A" w:rsidRDefault="00827602" w:rsidP="00A852D1">
            <w:pPr>
              <w:jc w:val="center"/>
              <w:rPr>
                <w:rFonts w:ascii="Times New Roman" w:hAnsi="Times New Roman"/>
                <w:bCs/>
                <w:sz w:val="26"/>
                <w:szCs w:val="26"/>
              </w:rPr>
            </w:pPr>
            <w:r>
              <w:rPr>
                <w:rFonts w:ascii="Times New Roman" w:hAnsi="Times New Roman"/>
                <w:bCs/>
                <w:sz w:val="26"/>
                <w:szCs w:val="26"/>
              </w:rPr>
              <w:t>UBND XÃ VĨNH PHONG</w:t>
            </w:r>
          </w:p>
          <w:p w14:paraId="749F78FF" w14:textId="77777777" w:rsidR="00827602" w:rsidRPr="00DE2B1A" w:rsidRDefault="00827602" w:rsidP="00A852D1">
            <w:pPr>
              <w:jc w:val="center"/>
              <w:rPr>
                <w:rFonts w:ascii="Times New Roman" w:hAnsi="Times New Roman"/>
                <w:b/>
                <w:bCs/>
                <w:sz w:val="26"/>
                <w:szCs w:val="26"/>
              </w:rPr>
            </w:pPr>
            <w:r w:rsidRPr="00DE2B1A">
              <w:rPr>
                <w:rFonts w:ascii="Times New Roman" w:hAnsi="Times New Roman"/>
                <w:b/>
                <w:bCs/>
                <w:sz w:val="26"/>
                <w:szCs w:val="26"/>
              </w:rPr>
              <w:t xml:space="preserve">TRƯỜNG THCS </w:t>
            </w:r>
            <w:r>
              <w:rPr>
                <w:rFonts w:ascii="Times New Roman" w:hAnsi="Times New Roman"/>
                <w:b/>
                <w:bCs/>
                <w:sz w:val="26"/>
                <w:szCs w:val="26"/>
              </w:rPr>
              <w:t>VĨNH PHONG 1</w:t>
            </w:r>
          </w:p>
        </w:tc>
        <w:tc>
          <w:tcPr>
            <w:tcW w:w="5670" w:type="dxa"/>
          </w:tcPr>
          <w:p w14:paraId="24F1C001" w14:textId="77777777" w:rsidR="00827602" w:rsidRPr="00DE2B1A" w:rsidRDefault="00827602" w:rsidP="00A852D1">
            <w:pPr>
              <w:jc w:val="center"/>
              <w:rPr>
                <w:rFonts w:ascii="Times New Roman" w:hAnsi="Times New Roman"/>
                <w:b/>
                <w:bCs/>
                <w:sz w:val="26"/>
                <w:szCs w:val="26"/>
              </w:rPr>
            </w:pPr>
            <w:r w:rsidRPr="00DE2B1A">
              <w:rPr>
                <w:rFonts w:ascii="Times New Roman" w:hAnsi="Times New Roman"/>
                <w:b/>
                <w:bCs/>
                <w:sz w:val="26"/>
                <w:szCs w:val="26"/>
              </w:rPr>
              <w:t>CỘNG HÒA XÃ HỘI CHỦ NGHĨA VIỆT NAM</w:t>
            </w:r>
          </w:p>
          <w:p w14:paraId="695FB975" w14:textId="77777777" w:rsidR="00827602" w:rsidRPr="00DE2B1A" w:rsidRDefault="00827602" w:rsidP="00A852D1">
            <w:pPr>
              <w:jc w:val="center"/>
              <w:rPr>
                <w:rFonts w:ascii="Times New Roman" w:hAnsi="Times New Roman"/>
                <w:b/>
                <w:bCs/>
                <w:sz w:val="28"/>
                <w:szCs w:val="28"/>
              </w:rPr>
            </w:pPr>
            <w:r w:rsidRPr="00DE2B1A">
              <w:rPr>
                <w:rFonts w:ascii="Times New Roman" w:hAnsi="Times New Roman"/>
                <w:b/>
                <w:bCs/>
                <w:sz w:val="28"/>
                <w:szCs w:val="28"/>
              </w:rPr>
              <w:t>Độc lập - Tự do - Hạnh phúc</w:t>
            </w:r>
          </w:p>
        </w:tc>
      </w:tr>
      <w:tr w:rsidR="00827602" w:rsidRPr="00DE2B1A" w14:paraId="480F7F6C" w14:textId="77777777" w:rsidTr="00A852D1">
        <w:trPr>
          <w:trHeight w:val="416"/>
        </w:trPr>
        <w:tc>
          <w:tcPr>
            <w:tcW w:w="4148" w:type="dxa"/>
          </w:tcPr>
          <w:p w14:paraId="68F39F8A" w14:textId="77777777" w:rsidR="00827602" w:rsidRPr="00DE2B1A" w:rsidRDefault="00827602" w:rsidP="00A852D1">
            <w:pPr>
              <w:jc w:val="center"/>
              <w:rPr>
                <w:rFonts w:ascii="Times New Roman" w:hAnsi="Times New Roman"/>
                <w:bCs/>
                <w:sz w:val="28"/>
                <w:szCs w:val="28"/>
              </w:rPr>
            </w:pPr>
            <w:r w:rsidRPr="00DE2B1A">
              <w:rPr>
                <w:rFonts w:ascii="Times New Roman" w:hAnsi="Times New Roman"/>
                <w:bCs/>
                <w:noProof/>
                <w:sz w:val="28"/>
                <w:szCs w:val="28"/>
              </w:rPr>
              <mc:AlternateContent>
                <mc:Choice Requires="wps">
                  <w:drawing>
                    <wp:anchor distT="0" distB="0" distL="114300" distR="114300" simplePos="0" relativeHeight="251660288" behindDoc="0" locked="0" layoutInCell="1" allowOverlap="1" wp14:anchorId="15983298" wp14:editId="4B2CD2E2">
                      <wp:simplePos x="0" y="0"/>
                      <wp:positionH relativeFrom="column">
                        <wp:posOffset>446405</wp:posOffset>
                      </wp:positionH>
                      <wp:positionV relativeFrom="paragraph">
                        <wp:posOffset>5080</wp:posOffset>
                      </wp:positionV>
                      <wp:extent cx="1494790" cy="0"/>
                      <wp:effectExtent l="0" t="0" r="0" b="0"/>
                      <wp:wrapNone/>
                      <wp:docPr id="45208576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straightConnector1">
                                <a:avLst/>
                              </a:prstGeom>
                              <a:ln w="1270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54287F8" id="_x0000_t32" coordsize="21600,21600" o:spt="32" o:oned="t" path="m,l21600,21600e" filled="f">
                      <v:path arrowok="t" fillok="f" o:connecttype="none"/>
                      <o:lock v:ext="edit" shapetype="t"/>
                    </v:shapetype>
                    <v:shape id="Straight Arrow Connector 3" o:spid="_x0000_s1026" type="#_x0000_t32" style="position:absolute;margin-left:35.15pt;margin-top:.4pt;width:11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" strokecolor="black [3200]" strokeweight="1pt">
                      <v:stroke joinstyle="miter"/>
                    </v:shape>
                  </w:pict>
                </mc:Fallback>
              </mc:AlternateContent>
            </w:r>
          </w:p>
          <w:p w14:paraId="653C6A5D" w14:textId="237AD6F7" w:rsidR="00827602" w:rsidRPr="00DE2B1A" w:rsidRDefault="00827602" w:rsidP="00A852D1">
            <w:pPr>
              <w:jc w:val="center"/>
              <w:rPr>
                <w:rFonts w:ascii="Times New Roman" w:hAnsi="Times New Roman"/>
                <w:bCs/>
                <w:sz w:val="28"/>
                <w:szCs w:val="28"/>
              </w:rPr>
            </w:pPr>
            <w:r w:rsidRPr="00DE2B1A">
              <w:rPr>
                <w:rFonts w:ascii="Times New Roman" w:hAnsi="Times New Roman"/>
                <w:bCs/>
                <w:sz w:val="28"/>
                <w:szCs w:val="28"/>
              </w:rPr>
              <w:t>Số:   /</w:t>
            </w:r>
            <w:r w:rsidR="00976074">
              <w:rPr>
                <w:rFonts w:ascii="Times New Roman" w:hAnsi="Times New Roman"/>
                <w:bCs/>
                <w:sz w:val="28"/>
                <w:szCs w:val="28"/>
              </w:rPr>
              <w:t>KH</w:t>
            </w:r>
            <w:r w:rsidRPr="00DE2B1A">
              <w:rPr>
                <w:rFonts w:ascii="Times New Roman" w:hAnsi="Times New Roman"/>
                <w:bCs/>
                <w:sz w:val="28"/>
                <w:szCs w:val="28"/>
              </w:rPr>
              <w:t>-THCS</w:t>
            </w:r>
          </w:p>
        </w:tc>
        <w:tc>
          <w:tcPr>
            <w:tcW w:w="5670" w:type="dxa"/>
          </w:tcPr>
          <w:p w14:paraId="59C96DF1" w14:textId="77777777" w:rsidR="00827602" w:rsidRPr="00DE2B1A" w:rsidRDefault="00827602" w:rsidP="00A852D1">
            <w:pPr>
              <w:jc w:val="center"/>
              <w:rPr>
                <w:rFonts w:ascii="Times New Roman" w:hAnsi="Times New Roman"/>
                <w:i/>
                <w:iCs/>
                <w:sz w:val="28"/>
                <w:szCs w:val="28"/>
              </w:rPr>
            </w:pPr>
            <w:r w:rsidRPr="00DE2B1A">
              <w:rPr>
                <w:rFonts w:ascii="Times New Roman" w:hAnsi="Times New Roman"/>
                <w:bCs/>
                <w:noProof/>
                <w:sz w:val="28"/>
                <w:szCs w:val="28"/>
              </w:rPr>
              <mc:AlternateContent>
                <mc:Choice Requires="wps">
                  <w:drawing>
                    <wp:anchor distT="0" distB="0" distL="114300" distR="114300" simplePos="0" relativeHeight="251659264" behindDoc="0" locked="0" layoutInCell="1" allowOverlap="1" wp14:anchorId="5DF42B47" wp14:editId="5F97A9CA">
                      <wp:simplePos x="0" y="0"/>
                      <wp:positionH relativeFrom="column">
                        <wp:posOffset>657225</wp:posOffset>
                      </wp:positionH>
                      <wp:positionV relativeFrom="paragraph">
                        <wp:posOffset>11018</wp:posOffset>
                      </wp:positionV>
                      <wp:extent cx="2152015" cy="0"/>
                      <wp:effectExtent l="0" t="0" r="0" b="0"/>
                      <wp:wrapNone/>
                      <wp:docPr id="211686790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015" cy="0"/>
                              </a:xfrm>
                              <a:prstGeom prst="straightConnector1">
                                <a:avLst/>
                              </a:prstGeom>
                              <a:ln w="1270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9EEB2EF" id="Straight Arrow Connector 2" o:spid="_x0000_s1026" type="#_x0000_t32" style="position:absolute;margin-left:51.75pt;margin-top:.85pt;width:16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" strokecolor="black [3200]" strokeweight="1pt">
                      <v:stroke joinstyle="miter"/>
                    </v:shape>
                  </w:pict>
                </mc:Fallback>
              </mc:AlternateContent>
            </w:r>
          </w:p>
          <w:p w14:paraId="1F8B8F91" w14:textId="2AD6F5A6" w:rsidR="00827602" w:rsidRPr="00DE2B1A" w:rsidRDefault="00827602" w:rsidP="00A852D1">
            <w:pPr>
              <w:jc w:val="center"/>
              <w:rPr>
                <w:rFonts w:ascii="Times New Roman" w:hAnsi="Times New Roman"/>
                <w:i/>
                <w:iCs/>
                <w:sz w:val="28"/>
                <w:szCs w:val="28"/>
              </w:rPr>
            </w:pPr>
            <w:r w:rsidRPr="00DE2B1A">
              <w:rPr>
                <w:rFonts w:ascii="Times New Roman" w:hAnsi="Times New Roman"/>
                <w:i/>
                <w:iCs/>
                <w:sz w:val="28"/>
                <w:szCs w:val="28"/>
              </w:rPr>
              <w:t xml:space="preserve">Vĩnh </w:t>
            </w:r>
            <w:r>
              <w:rPr>
                <w:rFonts w:ascii="Times New Roman" w:hAnsi="Times New Roman"/>
                <w:i/>
                <w:iCs/>
                <w:sz w:val="28"/>
                <w:szCs w:val="28"/>
              </w:rPr>
              <w:t>Phong</w:t>
            </w:r>
            <w:r w:rsidRPr="00DE2B1A">
              <w:rPr>
                <w:rFonts w:ascii="Times New Roman" w:hAnsi="Times New Roman"/>
                <w:i/>
                <w:iCs/>
                <w:sz w:val="28"/>
                <w:szCs w:val="28"/>
              </w:rPr>
              <w:t xml:space="preserve">, ngày </w:t>
            </w:r>
            <w:r w:rsidR="00B10CE1">
              <w:rPr>
                <w:rFonts w:ascii="Times New Roman" w:hAnsi="Times New Roman"/>
                <w:i/>
                <w:iCs/>
                <w:sz w:val="28"/>
                <w:szCs w:val="28"/>
              </w:rPr>
              <w:t>15</w:t>
            </w:r>
            <w:r w:rsidRPr="00DE2B1A">
              <w:rPr>
                <w:rFonts w:ascii="Times New Roman" w:hAnsi="Times New Roman"/>
                <w:i/>
                <w:iCs/>
                <w:sz w:val="28"/>
                <w:szCs w:val="28"/>
              </w:rPr>
              <w:t xml:space="preserve"> tháng </w:t>
            </w:r>
            <w:r w:rsidR="00976074">
              <w:rPr>
                <w:rFonts w:ascii="Times New Roman" w:hAnsi="Times New Roman"/>
                <w:i/>
                <w:iCs/>
                <w:sz w:val="28"/>
                <w:szCs w:val="28"/>
              </w:rPr>
              <w:t>10</w:t>
            </w:r>
            <w:r w:rsidRPr="00DE2B1A">
              <w:rPr>
                <w:rFonts w:ascii="Times New Roman" w:hAnsi="Times New Roman"/>
                <w:i/>
                <w:iCs/>
                <w:sz w:val="28"/>
                <w:szCs w:val="28"/>
              </w:rPr>
              <w:t xml:space="preserve"> năm 202</w:t>
            </w:r>
            <w:r>
              <w:rPr>
                <w:rFonts w:ascii="Times New Roman" w:hAnsi="Times New Roman"/>
                <w:i/>
                <w:iCs/>
                <w:sz w:val="28"/>
                <w:szCs w:val="28"/>
              </w:rPr>
              <w:t>5</w:t>
            </w:r>
          </w:p>
        </w:tc>
      </w:tr>
    </w:tbl>
    <w:p w14:paraId="6F95BB96" w14:textId="77777777" w:rsidR="00F734AF" w:rsidRPr="003D142C" w:rsidRDefault="00F734AF" w:rsidP="003D142C">
      <w:pPr>
        <w:spacing w:before="120" w:after="120"/>
        <w:rPr>
          <w:rFonts w:ascii="Times New Roman" w:hAnsi="Times New Roman"/>
          <w:sz w:val="28"/>
          <w:szCs w:val="22"/>
        </w:rPr>
      </w:pPr>
    </w:p>
    <w:p w14:paraId="230D5D78" w14:textId="77777777" w:rsidR="00F734AF" w:rsidRPr="00F734AF" w:rsidRDefault="00F734AF" w:rsidP="003D142C">
      <w:pPr>
        <w:ind w:firstLine="720"/>
        <w:jc w:val="center"/>
        <w:rPr>
          <w:rFonts w:ascii="Times New Roman" w:hAnsi="Times New Roman"/>
          <w:b/>
          <w:bCs/>
          <w:sz w:val="28"/>
          <w:szCs w:val="22"/>
        </w:rPr>
      </w:pPr>
      <w:r w:rsidRPr="00F734AF">
        <w:rPr>
          <w:rFonts w:ascii="Times New Roman" w:hAnsi="Times New Roman"/>
          <w:b/>
          <w:bCs/>
          <w:sz w:val="28"/>
          <w:szCs w:val="22"/>
        </w:rPr>
        <w:t>KẾ HOẠCH</w:t>
      </w:r>
    </w:p>
    <w:p w14:paraId="52C78BDA" w14:textId="49F72206" w:rsidR="00F734AF" w:rsidRPr="00F734AF" w:rsidRDefault="00F734AF" w:rsidP="003D142C">
      <w:pPr>
        <w:ind w:firstLine="720"/>
        <w:jc w:val="center"/>
        <w:rPr>
          <w:rFonts w:ascii="Times New Roman" w:hAnsi="Times New Roman"/>
          <w:b/>
          <w:bCs/>
          <w:sz w:val="28"/>
          <w:szCs w:val="22"/>
        </w:rPr>
      </w:pPr>
      <w:r w:rsidRPr="00F734AF">
        <w:rPr>
          <w:rFonts w:ascii="Times New Roman" w:hAnsi="Times New Roman"/>
          <w:b/>
          <w:bCs/>
          <w:sz w:val="28"/>
          <w:szCs w:val="22"/>
        </w:rPr>
        <w:t>Phát động phong trào thi đua năm học 2025 - 2026</w:t>
      </w:r>
    </w:p>
    <w:p w14:paraId="01C62DD7" w14:textId="6CD946E7" w:rsidR="00F734AF" w:rsidRDefault="003D142C" w:rsidP="00F734AF">
      <w:pPr>
        <w:spacing w:before="120" w:after="120"/>
        <w:ind w:firstLine="720"/>
        <w:jc w:val="both"/>
        <w:rPr>
          <w:rFonts w:ascii="Times New Roman" w:hAnsi="Times New Roman"/>
          <w:sz w:val="28"/>
          <w:szCs w:val="22"/>
        </w:rPr>
      </w:pPr>
      <w:r>
        <w:rPr>
          <w:rFonts w:ascii="Times New Roman" w:hAnsi="Times New Roman"/>
          <w:noProof/>
          <w:sz w:val="28"/>
          <w:szCs w:val="22"/>
          <w14:ligatures w14:val="standardContextual"/>
        </w:rPr>
        <mc:AlternateContent>
          <mc:Choice Requires="wps">
            <w:drawing>
              <wp:anchor distT="0" distB="0" distL="114300" distR="114300" simplePos="0" relativeHeight="251661312" behindDoc="0" locked="0" layoutInCell="1" allowOverlap="1" wp14:anchorId="6681F591" wp14:editId="328F3A43">
                <wp:simplePos x="0" y="0"/>
                <wp:positionH relativeFrom="column">
                  <wp:posOffset>2653665</wp:posOffset>
                </wp:positionH>
                <wp:positionV relativeFrom="paragraph">
                  <wp:posOffset>37877</wp:posOffset>
                </wp:positionV>
                <wp:extent cx="1098468" cy="0"/>
                <wp:effectExtent l="0" t="0" r="0" b="0"/>
                <wp:wrapNone/>
                <wp:docPr id="1450598369" name="Straight Connector 1"/>
                <wp:cNvGraphicFramePr/>
                <a:graphic xmlns:a="http://schemas.openxmlformats.org/drawingml/2006/main">
                  <a:graphicData uri="http://schemas.microsoft.com/office/word/2010/wordprocessingShape">
                    <wps:wsp>
                      <wps:cNvCnPr/>
                      <wps:spPr>
                        <a:xfrm>
                          <a:off x="0" y="0"/>
                          <a:ext cx="109846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B6C45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8.95pt,3pt" to="29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" strokecolor="black [3200]" strokeweight="1pt">
                <v:stroke joinstyle="miter"/>
              </v:line>
            </w:pict>
          </mc:Fallback>
        </mc:AlternateContent>
      </w:r>
    </w:p>
    <w:p w14:paraId="68F59EA9" w14:textId="239D202A" w:rsidR="00F734AF" w:rsidRDefault="00F734AF" w:rsidP="00F734AF">
      <w:pPr>
        <w:spacing w:before="120" w:after="120"/>
        <w:ind w:firstLine="720"/>
        <w:jc w:val="both"/>
        <w:rPr>
          <w:rFonts w:ascii="Times New Roman" w:hAnsi="Times New Roman"/>
          <w:sz w:val="28"/>
          <w:szCs w:val="22"/>
        </w:rPr>
      </w:pPr>
      <w:r>
        <w:rPr>
          <w:rFonts w:ascii="Times New Roman" w:hAnsi="Times New Roman"/>
          <w:sz w:val="28"/>
          <w:szCs w:val="22"/>
        </w:rPr>
        <w:t xml:space="preserve">Căn cứ </w:t>
      </w:r>
      <w:r w:rsidRPr="00F734AF">
        <w:rPr>
          <w:rFonts w:ascii="Times New Roman" w:hAnsi="Times New Roman"/>
          <w:sz w:val="28"/>
          <w:szCs w:val="22"/>
        </w:rPr>
        <w:t>Kế hoạch số 1922/KH-SGDĐT ngày 29/9/2025 của Sở Giáo dục và Đào tạo tỉnh An Giang về việc phát động phong trào thi đua năm học 2025-2026</w:t>
      </w:r>
      <w:r>
        <w:rPr>
          <w:rFonts w:ascii="Times New Roman" w:hAnsi="Times New Roman"/>
          <w:sz w:val="28"/>
          <w:szCs w:val="22"/>
        </w:rPr>
        <w:t>;</w:t>
      </w:r>
    </w:p>
    <w:p w14:paraId="38C1A19B" w14:textId="6A62E521" w:rsidR="00F734AF" w:rsidRDefault="00F734AF" w:rsidP="00F734AF">
      <w:pPr>
        <w:spacing w:before="120" w:after="120"/>
        <w:ind w:firstLine="720"/>
        <w:jc w:val="both"/>
        <w:rPr>
          <w:rFonts w:ascii="Times New Roman" w:hAnsi="Times New Roman"/>
          <w:sz w:val="28"/>
          <w:szCs w:val="22"/>
        </w:rPr>
      </w:pPr>
      <w:r>
        <w:rPr>
          <w:rFonts w:ascii="Times New Roman" w:hAnsi="Times New Roman"/>
          <w:sz w:val="28"/>
          <w:szCs w:val="22"/>
        </w:rPr>
        <w:t xml:space="preserve">Căn cứ công văn số 1163/VP-NCTH ngày 13/10/2025 của Văn phòng HĐND và UBND xã Vĩnh Phong </w:t>
      </w:r>
      <w:r w:rsidRPr="00F734AF">
        <w:rPr>
          <w:rFonts w:ascii="Times New Roman" w:hAnsi="Times New Roman"/>
          <w:sz w:val="28"/>
          <w:szCs w:val="22"/>
        </w:rPr>
        <w:t>về việc phát động phong trào thi đua năm học 2025-2026</w:t>
      </w:r>
      <w:r>
        <w:rPr>
          <w:rFonts w:ascii="Times New Roman" w:hAnsi="Times New Roman"/>
          <w:sz w:val="28"/>
          <w:szCs w:val="22"/>
        </w:rPr>
        <w:t xml:space="preserve">; </w:t>
      </w:r>
    </w:p>
    <w:p w14:paraId="67D3431C" w14:textId="2C10A504" w:rsidR="00C930E8" w:rsidRDefault="00C930E8" w:rsidP="00C930E8">
      <w:pPr>
        <w:spacing w:before="120" w:after="120"/>
        <w:ind w:firstLine="720"/>
        <w:jc w:val="both"/>
        <w:rPr>
          <w:rFonts w:ascii="Times New Roman" w:hAnsi="Times New Roman"/>
          <w:sz w:val="28"/>
          <w:szCs w:val="22"/>
        </w:rPr>
      </w:pPr>
      <w:r>
        <w:rPr>
          <w:rFonts w:ascii="Times New Roman" w:hAnsi="Times New Roman"/>
          <w:sz w:val="28"/>
          <w:szCs w:val="22"/>
        </w:rPr>
        <w:t xml:space="preserve">Căn cứ </w:t>
      </w:r>
      <w:r w:rsidRPr="00F734AF">
        <w:rPr>
          <w:rFonts w:ascii="Times New Roman" w:hAnsi="Times New Roman"/>
          <w:sz w:val="28"/>
          <w:szCs w:val="22"/>
        </w:rPr>
        <w:t xml:space="preserve">Kế hoạch số </w:t>
      </w:r>
      <w:r>
        <w:rPr>
          <w:rFonts w:ascii="Times New Roman" w:hAnsi="Times New Roman"/>
          <w:sz w:val="28"/>
          <w:szCs w:val="22"/>
        </w:rPr>
        <w:t>67</w:t>
      </w:r>
      <w:r w:rsidRPr="00F734AF">
        <w:rPr>
          <w:rFonts w:ascii="Times New Roman" w:hAnsi="Times New Roman"/>
          <w:sz w:val="28"/>
          <w:szCs w:val="22"/>
        </w:rPr>
        <w:t>/KH-</w:t>
      </w:r>
      <w:r>
        <w:rPr>
          <w:rFonts w:ascii="Times New Roman" w:hAnsi="Times New Roman"/>
          <w:sz w:val="28"/>
          <w:szCs w:val="22"/>
        </w:rPr>
        <w:t>UBND</w:t>
      </w:r>
      <w:r w:rsidRPr="00F734AF">
        <w:rPr>
          <w:rFonts w:ascii="Times New Roman" w:hAnsi="Times New Roman"/>
          <w:sz w:val="28"/>
          <w:szCs w:val="22"/>
        </w:rPr>
        <w:t xml:space="preserve"> ngày 2</w:t>
      </w:r>
      <w:r>
        <w:rPr>
          <w:rFonts w:ascii="Times New Roman" w:hAnsi="Times New Roman"/>
          <w:sz w:val="28"/>
          <w:szCs w:val="22"/>
        </w:rPr>
        <w:t>0</w:t>
      </w:r>
      <w:r w:rsidRPr="00F734AF">
        <w:rPr>
          <w:rFonts w:ascii="Times New Roman" w:hAnsi="Times New Roman"/>
          <w:sz w:val="28"/>
          <w:szCs w:val="22"/>
        </w:rPr>
        <w:t>/</w:t>
      </w:r>
      <w:r>
        <w:rPr>
          <w:rFonts w:ascii="Times New Roman" w:hAnsi="Times New Roman"/>
          <w:sz w:val="28"/>
          <w:szCs w:val="22"/>
        </w:rPr>
        <w:t>10</w:t>
      </w:r>
      <w:r w:rsidRPr="00F734AF">
        <w:rPr>
          <w:rFonts w:ascii="Times New Roman" w:hAnsi="Times New Roman"/>
          <w:sz w:val="28"/>
          <w:szCs w:val="22"/>
        </w:rPr>
        <w:t xml:space="preserve">/2025 của </w:t>
      </w:r>
      <w:r>
        <w:rPr>
          <w:rFonts w:ascii="Times New Roman" w:hAnsi="Times New Roman"/>
          <w:sz w:val="28"/>
          <w:szCs w:val="22"/>
        </w:rPr>
        <w:t>UBND xã Vĩnh Phong</w:t>
      </w:r>
      <w:r w:rsidRPr="00F734AF">
        <w:rPr>
          <w:rFonts w:ascii="Times New Roman" w:hAnsi="Times New Roman"/>
          <w:sz w:val="28"/>
          <w:szCs w:val="22"/>
        </w:rPr>
        <w:t xml:space="preserve"> về việc phát động phong trào thi đua năm học 2025-2026</w:t>
      </w:r>
      <w:r>
        <w:rPr>
          <w:rFonts w:ascii="Times New Roman" w:hAnsi="Times New Roman"/>
          <w:sz w:val="28"/>
          <w:szCs w:val="22"/>
        </w:rPr>
        <w:t>;</w:t>
      </w:r>
    </w:p>
    <w:p w14:paraId="079AACD0" w14:textId="60FA796B" w:rsidR="00F734AF" w:rsidRPr="00F734AF" w:rsidRDefault="00F734AF" w:rsidP="00F734AF">
      <w:pPr>
        <w:spacing w:before="120" w:after="120"/>
        <w:ind w:firstLine="720"/>
        <w:jc w:val="both"/>
        <w:rPr>
          <w:rFonts w:ascii="Times New Roman" w:hAnsi="Times New Roman"/>
          <w:sz w:val="28"/>
          <w:szCs w:val="22"/>
        </w:rPr>
      </w:pPr>
      <w:r>
        <w:rPr>
          <w:rFonts w:ascii="Times New Roman" w:hAnsi="Times New Roman"/>
          <w:sz w:val="28"/>
          <w:szCs w:val="22"/>
        </w:rPr>
        <w:t>Trường THCS Vĩnh Phong 1</w:t>
      </w:r>
      <w:r w:rsidRPr="00F734AF">
        <w:rPr>
          <w:rFonts w:ascii="Times New Roman" w:hAnsi="Times New Roman"/>
          <w:sz w:val="28"/>
          <w:szCs w:val="22"/>
        </w:rPr>
        <w:t xml:space="preserve"> phát động phong trào thi đua năm học 2025 - 2026 với chủ đề </w:t>
      </w:r>
      <w:r w:rsidRPr="00C930E8">
        <w:rPr>
          <w:rFonts w:ascii="Times New Roman" w:hAnsi="Times New Roman"/>
          <w:sz w:val="28"/>
          <w:szCs w:val="22"/>
        </w:rPr>
        <w:t>“Kỷ cương, sáng tạo, đột phá, phát triển”,</w:t>
      </w:r>
      <w:r w:rsidRPr="00F734AF">
        <w:rPr>
          <w:rFonts w:ascii="Times New Roman" w:hAnsi="Times New Roman"/>
          <w:sz w:val="28"/>
          <w:szCs w:val="22"/>
        </w:rPr>
        <w:t xml:space="preserve"> gồm những nội dung chủ yếu như sau:</w:t>
      </w:r>
    </w:p>
    <w:p w14:paraId="53E4550B" w14:textId="77777777" w:rsidR="00F734AF" w:rsidRPr="00F734AF" w:rsidRDefault="00F734AF" w:rsidP="00F734AF">
      <w:pPr>
        <w:spacing w:before="120" w:after="120"/>
        <w:ind w:firstLine="720"/>
        <w:jc w:val="both"/>
        <w:rPr>
          <w:rFonts w:ascii="Times New Roman" w:hAnsi="Times New Roman"/>
          <w:b/>
          <w:bCs/>
          <w:sz w:val="28"/>
          <w:szCs w:val="22"/>
        </w:rPr>
      </w:pPr>
      <w:r w:rsidRPr="00F734AF">
        <w:rPr>
          <w:rFonts w:ascii="Times New Roman" w:hAnsi="Times New Roman"/>
          <w:b/>
          <w:bCs/>
          <w:sz w:val="28"/>
          <w:szCs w:val="22"/>
        </w:rPr>
        <w:t>I. MỤC ĐÍCH YÊU CẦU</w:t>
      </w:r>
    </w:p>
    <w:p w14:paraId="799F6AA6" w14:textId="77777777" w:rsidR="00F734AF" w:rsidRPr="00F734AF" w:rsidRDefault="00F734AF" w:rsidP="00F734AF">
      <w:pPr>
        <w:spacing w:before="120" w:after="120"/>
        <w:ind w:firstLine="720"/>
        <w:jc w:val="both"/>
        <w:rPr>
          <w:rFonts w:ascii="Times New Roman" w:hAnsi="Times New Roman"/>
          <w:b/>
          <w:bCs/>
          <w:sz w:val="28"/>
          <w:szCs w:val="22"/>
        </w:rPr>
      </w:pPr>
      <w:r w:rsidRPr="00F734AF">
        <w:rPr>
          <w:rFonts w:ascii="Times New Roman" w:hAnsi="Times New Roman"/>
          <w:b/>
          <w:bCs/>
          <w:sz w:val="28"/>
          <w:szCs w:val="22"/>
        </w:rPr>
        <w:t>1. Mục đích</w:t>
      </w:r>
    </w:p>
    <w:p w14:paraId="73CB5278" w14:textId="0B1EFB94" w:rsidR="00F734AF" w:rsidRPr="00F734AF" w:rsidRDefault="00F734AF" w:rsidP="00F734AF">
      <w:pPr>
        <w:spacing w:before="120" w:after="120"/>
        <w:ind w:firstLine="720"/>
        <w:jc w:val="both"/>
        <w:rPr>
          <w:rFonts w:ascii="Times New Roman" w:hAnsi="Times New Roman"/>
          <w:sz w:val="28"/>
          <w:szCs w:val="22"/>
        </w:rPr>
      </w:pPr>
      <w:r w:rsidRPr="00F734AF">
        <w:rPr>
          <w:rFonts w:ascii="Times New Roman" w:hAnsi="Times New Roman"/>
          <w:sz w:val="28"/>
          <w:szCs w:val="22"/>
        </w:rPr>
        <w:t xml:space="preserve">Phát huy những kết quả, thành tích đã đạt được trong năm học 2024 - 2025 và tinh thần đoàn kết, chủ động, sáng tạo của tập thể, cá nhân, tạo khí thế thi đua sôi nổi trong toàn </w:t>
      </w:r>
      <w:r>
        <w:rPr>
          <w:rFonts w:ascii="Times New Roman" w:hAnsi="Times New Roman"/>
          <w:sz w:val="28"/>
          <w:szCs w:val="22"/>
        </w:rPr>
        <w:t>trường</w:t>
      </w:r>
      <w:r w:rsidRPr="00F734AF">
        <w:rPr>
          <w:rFonts w:ascii="Times New Roman" w:hAnsi="Times New Roman"/>
          <w:sz w:val="28"/>
          <w:szCs w:val="22"/>
        </w:rPr>
        <w:t xml:space="preserve">, phấn đấu hoàn thành tốt nhiệm vụ được giao, góp phần thực hiện thắng lợi kế hoạch phát triển kinh tế - xã hội của </w:t>
      </w:r>
      <w:r>
        <w:rPr>
          <w:rFonts w:ascii="Times New Roman" w:hAnsi="Times New Roman"/>
          <w:sz w:val="28"/>
          <w:szCs w:val="22"/>
        </w:rPr>
        <w:t>xã</w:t>
      </w:r>
      <w:r w:rsidRPr="00F734AF">
        <w:rPr>
          <w:rFonts w:ascii="Times New Roman" w:hAnsi="Times New Roman"/>
          <w:sz w:val="28"/>
          <w:szCs w:val="22"/>
        </w:rPr>
        <w:t xml:space="preserve"> và các mục tiêu phát triển của ngành giáo dục.</w:t>
      </w:r>
    </w:p>
    <w:p w14:paraId="63141978" w14:textId="195E2B5B" w:rsidR="00F734AF" w:rsidRPr="00F734AF" w:rsidRDefault="00F734AF" w:rsidP="00F734AF">
      <w:pPr>
        <w:spacing w:before="120" w:after="120"/>
        <w:ind w:firstLine="720"/>
        <w:jc w:val="both"/>
        <w:rPr>
          <w:rFonts w:ascii="Times New Roman" w:hAnsi="Times New Roman"/>
          <w:sz w:val="28"/>
          <w:szCs w:val="22"/>
        </w:rPr>
      </w:pPr>
      <w:r w:rsidRPr="00F734AF">
        <w:rPr>
          <w:rFonts w:ascii="Times New Roman" w:hAnsi="Times New Roman"/>
          <w:sz w:val="28"/>
          <w:szCs w:val="22"/>
        </w:rPr>
        <w:t xml:space="preserve">Từ kết quả của phong trào thi đua, chú trọng phát hiện, bồi dưỡng, tổng kết, nhân rộng các mô hình mới có hiệu quả, các điển hình tiên tiến, gương người tốt, việc tốt tạo sức lan tỏa cao trong </w:t>
      </w:r>
      <w:r w:rsidR="00C930E8">
        <w:rPr>
          <w:rFonts w:ascii="Times New Roman" w:hAnsi="Times New Roman"/>
          <w:sz w:val="28"/>
          <w:szCs w:val="22"/>
        </w:rPr>
        <w:t>toàn ngành giáo dục</w:t>
      </w:r>
      <w:r w:rsidRPr="00F734AF">
        <w:rPr>
          <w:rFonts w:ascii="Times New Roman" w:hAnsi="Times New Roman"/>
          <w:sz w:val="28"/>
          <w:szCs w:val="22"/>
        </w:rPr>
        <w:t>.</w:t>
      </w:r>
    </w:p>
    <w:p w14:paraId="43223C17" w14:textId="77777777" w:rsidR="00F734AF" w:rsidRPr="00F734AF" w:rsidRDefault="00F734AF" w:rsidP="00F734AF">
      <w:pPr>
        <w:spacing w:before="120" w:after="120"/>
        <w:ind w:firstLine="720"/>
        <w:jc w:val="both"/>
        <w:rPr>
          <w:rFonts w:ascii="Times New Roman" w:hAnsi="Times New Roman"/>
          <w:sz w:val="28"/>
          <w:szCs w:val="22"/>
        </w:rPr>
      </w:pPr>
      <w:r w:rsidRPr="00F734AF">
        <w:rPr>
          <w:rFonts w:ascii="Times New Roman" w:hAnsi="Times New Roman"/>
          <w:sz w:val="28"/>
          <w:szCs w:val="22"/>
        </w:rPr>
        <w:t>Nâng cao nhận thức về vai trò của công tác thi đua, khen thưởng, coi thi đua là động lực để nâng cao chất lượng giáo dục toàn diện. Thông qua phong trào thi đua tiếp tục đổi mới và nâng cao chất lượng công tác khen thưởng, qua đó kịp thời biểu dương, tôn vinh các tập thể, cá nhân có thành tích xuất sắc, tiêu biểu trong các phong trào thi đua yêu nước.</w:t>
      </w:r>
    </w:p>
    <w:p w14:paraId="13681414" w14:textId="77777777" w:rsidR="00F734AF" w:rsidRPr="00F734AF" w:rsidRDefault="00F734AF" w:rsidP="00F734AF">
      <w:pPr>
        <w:spacing w:before="120" w:after="120"/>
        <w:ind w:firstLine="720"/>
        <w:jc w:val="both"/>
        <w:rPr>
          <w:rFonts w:ascii="Times New Roman" w:hAnsi="Times New Roman"/>
          <w:b/>
          <w:bCs/>
          <w:sz w:val="28"/>
          <w:szCs w:val="22"/>
        </w:rPr>
      </w:pPr>
      <w:r w:rsidRPr="00F734AF">
        <w:rPr>
          <w:rFonts w:ascii="Times New Roman" w:hAnsi="Times New Roman"/>
          <w:b/>
          <w:bCs/>
          <w:sz w:val="28"/>
          <w:szCs w:val="22"/>
        </w:rPr>
        <w:t>2. Yêu cầu</w:t>
      </w:r>
    </w:p>
    <w:p w14:paraId="1AD6EEF4" w14:textId="77777777" w:rsidR="00F734AF" w:rsidRPr="00F734AF" w:rsidRDefault="00F734AF" w:rsidP="00F734AF">
      <w:pPr>
        <w:spacing w:before="120" w:after="120"/>
        <w:ind w:firstLine="720"/>
        <w:jc w:val="both"/>
        <w:rPr>
          <w:rFonts w:ascii="Times New Roman" w:hAnsi="Times New Roman"/>
          <w:sz w:val="28"/>
          <w:szCs w:val="22"/>
        </w:rPr>
      </w:pPr>
      <w:r w:rsidRPr="00F734AF">
        <w:rPr>
          <w:rFonts w:ascii="Times New Roman" w:hAnsi="Times New Roman"/>
          <w:sz w:val="28"/>
          <w:szCs w:val="22"/>
        </w:rPr>
        <w:t>Phong trào thi đua phải được phát động liên tục, sâu rộng, thu hút cán bộ, công chức, viên chức và người lao động trong toàn ngành tham gia, tạo ra động lực mới vượt qua khó khăn, thách thức phấn đấu hoàn thành toàn diện, vượt mức các chỉ tiêu, nhiệm vụ được giao.</w:t>
      </w:r>
    </w:p>
    <w:p w14:paraId="1DED896D" w14:textId="77777777" w:rsidR="00F734AF" w:rsidRPr="00F734AF" w:rsidRDefault="00F734AF" w:rsidP="00F734AF">
      <w:pPr>
        <w:spacing w:before="120" w:after="120"/>
        <w:ind w:firstLine="720"/>
        <w:jc w:val="both"/>
        <w:rPr>
          <w:rFonts w:ascii="Times New Roman" w:hAnsi="Times New Roman"/>
          <w:sz w:val="28"/>
          <w:szCs w:val="22"/>
        </w:rPr>
      </w:pPr>
      <w:r w:rsidRPr="00F734AF">
        <w:rPr>
          <w:rFonts w:ascii="Times New Roman" w:hAnsi="Times New Roman"/>
          <w:sz w:val="28"/>
          <w:szCs w:val="22"/>
        </w:rPr>
        <w:lastRenderedPageBreak/>
        <w:t>Kết hợp chặt chẽ giữa thực hiện phong trào thi đua thường xuyên với các phong trào thi đua theo chuyên đề, theo đợt gắn với việc học tập và làm theo tư tưởng, đạo đức, phong cách Hồ Chí Minh.</w:t>
      </w:r>
    </w:p>
    <w:p w14:paraId="3CBDE839" w14:textId="2CFD7A21" w:rsidR="00F734AF" w:rsidRPr="001A1B66" w:rsidRDefault="00F734AF" w:rsidP="00F734AF">
      <w:pPr>
        <w:spacing w:before="120" w:after="120"/>
        <w:ind w:firstLine="720"/>
        <w:jc w:val="both"/>
        <w:rPr>
          <w:rFonts w:ascii="Times New Roman" w:hAnsi="Times New Roman"/>
          <w:b/>
          <w:bCs/>
          <w:sz w:val="28"/>
          <w:szCs w:val="22"/>
        </w:rPr>
      </w:pPr>
      <w:r w:rsidRPr="001A1B66">
        <w:rPr>
          <w:rFonts w:ascii="Times New Roman" w:hAnsi="Times New Roman"/>
          <w:b/>
          <w:bCs/>
          <w:sz w:val="28"/>
          <w:szCs w:val="22"/>
        </w:rPr>
        <w:t>II. NỘI DUNG KẾ HOẠCH</w:t>
      </w:r>
    </w:p>
    <w:p w14:paraId="5C82B370" w14:textId="77777777" w:rsidR="00F734AF" w:rsidRPr="001A1B66" w:rsidRDefault="00F734AF" w:rsidP="00F734AF">
      <w:pPr>
        <w:spacing w:before="120" w:after="120"/>
        <w:ind w:firstLine="720"/>
        <w:jc w:val="both"/>
        <w:rPr>
          <w:rFonts w:ascii="Times New Roman" w:hAnsi="Times New Roman"/>
          <w:b/>
          <w:bCs/>
          <w:sz w:val="28"/>
          <w:szCs w:val="22"/>
        </w:rPr>
      </w:pPr>
      <w:r w:rsidRPr="001A1B66">
        <w:rPr>
          <w:rFonts w:ascii="Times New Roman" w:hAnsi="Times New Roman"/>
          <w:b/>
          <w:bCs/>
          <w:sz w:val="28"/>
          <w:szCs w:val="22"/>
        </w:rPr>
        <w:t>1. Đối tượng thi đua</w:t>
      </w:r>
    </w:p>
    <w:p w14:paraId="1D2ABCA3" w14:textId="2F834250" w:rsidR="00F734AF" w:rsidRPr="00F734AF" w:rsidRDefault="00F734AF" w:rsidP="00F734AF">
      <w:pPr>
        <w:spacing w:before="120" w:after="120"/>
        <w:ind w:firstLine="720"/>
        <w:jc w:val="both"/>
        <w:rPr>
          <w:rFonts w:ascii="Times New Roman" w:hAnsi="Times New Roman"/>
          <w:sz w:val="28"/>
          <w:szCs w:val="22"/>
        </w:rPr>
      </w:pPr>
      <w:r w:rsidRPr="001A1B66">
        <w:rPr>
          <w:rFonts w:ascii="Times New Roman" w:hAnsi="Times New Roman"/>
          <w:sz w:val="28"/>
          <w:szCs w:val="22"/>
        </w:rPr>
        <w:t>a) Tập thể:</w:t>
      </w:r>
      <w:r w:rsidRPr="00F734AF">
        <w:rPr>
          <w:rFonts w:ascii="Times New Roman" w:hAnsi="Times New Roman"/>
          <w:sz w:val="28"/>
          <w:szCs w:val="22"/>
        </w:rPr>
        <w:t xml:space="preserve"> Các </w:t>
      </w:r>
      <w:r w:rsidR="001A1B66">
        <w:rPr>
          <w:rFonts w:ascii="Times New Roman" w:hAnsi="Times New Roman"/>
          <w:sz w:val="28"/>
          <w:szCs w:val="22"/>
        </w:rPr>
        <w:t>tổ chuyên môn, tổ văn phòng</w:t>
      </w:r>
      <w:r w:rsidRPr="00F734AF">
        <w:rPr>
          <w:rFonts w:ascii="Times New Roman" w:hAnsi="Times New Roman"/>
          <w:sz w:val="28"/>
          <w:szCs w:val="22"/>
        </w:rPr>
        <w:t xml:space="preserve"> </w:t>
      </w:r>
      <w:r w:rsidR="001A1B66">
        <w:rPr>
          <w:rFonts w:ascii="Times New Roman" w:hAnsi="Times New Roman"/>
          <w:sz w:val="28"/>
          <w:szCs w:val="22"/>
        </w:rPr>
        <w:t>của</w:t>
      </w:r>
      <w:r w:rsidRPr="00F734AF">
        <w:rPr>
          <w:rFonts w:ascii="Times New Roman" w:hAnsi="Times New Roman"/>
          <w:sz w:val="28"/>
          <w:szCs w:val="22"/>
        </w:rPr>
        <w:t xml:space="preserve"> </w:t>
      </w:r>
      <w:r w:rsidR="006544EE">
        <w:rPr>
          <w:rFonts w:ascii="Times New Roman" w:hAnsi="Times New Roman"/>
          <w:sz w:val="28"/>
          <w:szCs w:val="22"/>
        </w:rPr>
        <w:t>trường THCS Vĩnh Phong 1</w:t>
      </w:r>
      <w:r w:rsidRPr="00F734AF">
        <w:rPr>
          <w:rFonts w:ascii="Times New Roman" w:hAnsi="Times New Roman"/>
          <w:sz w:val="28"/>
          <w:szCs w:val="22"/>
        </w:rPr>
        <w:t>.</w:t>
      </w:r>
    </w:p>
    <w:p w14:paraId="0B9370BE" w14:textId="7076919E" w:rsidR="00F734AF" w:rsidRPr="00F734AF" w:rsidRDefault="00F734AF" w:rsidP="00F734AF">
      <w:pPr>
        <w:spacing w:before="120" w:after="120"/>
        <w:ind w:firstLine="720"/>
        <w:jc w:val="both"/>
        <w:rPr>
          <w:rFonts w:ascii="Times New Roman" w:hAnsi="Times New Roman"/>
          <w:sz w:val="28"/>
          <w:szCs w:val="22"/>
        </w:rPr>
      </w:pPr>
      <w:r w:rsidRPr="00F734AF">
        <w:rPr>
          <w:rFonts w:ascii="Times New Roman" w:hAnsi="Times New Roman"/>
          <w:sz w:val="28"/>
          <w:szCs w:val="22"/>
        </w:rPr>
        <w:t xml:space="preserve">b) Cá nhân: </w:t>
      </w:r>
      <w:r w:rsidR="001A1B66">
        <w:rPr>
          <w:rFonts w:ascii="Times New Roman" w:hAnsi="Times New Roman"/>
          <w:sz w:val="28"/>
          <w:szCs w:val="22"/>
        </w:rPr>
        <w:t>V</w:t>
      </w:r>
      <w:r w:rsidRPr="00F734AF">
        <w:rPr>
          <w:rFonts w:ascii="Times New Roman" w:hAnsi="Times New Roman"/>
          <w:sz w:val="28"/>
          <w:szCs w:val="22"/>
        </w:rPr>
        <w:t xml:space="preserve">iên chức của </w:t>
      </w:r>
      <w:r w:rsidR="006544EE">
        <w:rPr>
          <w:rFonts w:ascii="Times New Roman" w:hAnsi="Times New Roman"/>
          <w:sz w:val="28"/>
          <w:szCs w:val="22"/>
        </w:rPr>
        <w:t>của</w:t>
      </w:r>
      <w:r w:rsidR="006544EE" w:rsidRPr="00F734AF">
        <w:rPr>
          <w:rFonts w:ascii="Times New Roman" w:hAnsi="Times New Roman"/>
          <w:sz w:val="28"/>
          <w:szCs w:val="22"/>
        </w:rPr>
        <w:t xml:space="preserve"> </w:t>
      </w:r>
      <w:r w:rsidR="006544EE">
        <w:rPr>
          <w:rFonts w:ascii="Times New Roman" w:hAnsi="Times New Roman"/>
          <w:sz w:val="28"/>
          <w:szCs w:val="22"/>
        </w:rPr>
        <w:t>trường THCS Vĩnh Phong 1</w:t>
      </w:r>
      <w:r w:rsidRPr="00F734AF">
        <w:rPr>
          <w:rFonts w:ascii="Times New Roman" w:hAnsi="Times New Roman"/>
          <w:sz w:val="28"/>
          <w:szCs w:val="22"/>
        </w:rPr>
        <w:t>.</w:t>
      </w:r>
    </w:p>
    <w:p w14:paraId="73BFF681" w14:textId="3258CCFD" w:rsidR="00F734AF" w:rsidRPr="001A1B66" w:rsidRDefault="00F734AF" w:rsidP="00F734AF">
      <w:pPr>
        <w:spacing w:before="120" w:after="120"/>
        <w:ind w:firstLine="720"/>
        <w:jc w:val="both"/>
        <w:rPr>
          <w:rFonts w:ascii="Times New Roman" w:hAnsi="Times New Roman"/>
          <w:b/>
          <w:bCs/>
          <w:sz w:val="28"/>
          <w:szCs w:val="22"/>
        </w:rPr>
      </w:pPr>
      <w:r w:rsidRPr="001A1B66">
        <w:rPr>
          <w:rFonts w:ascii="Times New Roman" w:hAnsi="Times New Roman"/>
          <w:b/>
          <w:bCs/>
          <w:sz w:val="28"/>
          <w:szCs w:val="22"/>
        </w:rPr>
        <w:t>2. Nội dung thi đua</w:t>
      </w:r>
    </w:p>
    <w:p w14:paraId="159B89D0" w14:textId="77777777" w:rsidR="00F734AF" w:rsidRPr="00F734AF" w:rsidRDefault="00F734AF" w:rsidP="00F734AF">
      <w:pPr>
        <w:spacing w:before="120" w:after="120"/>
        <w:ind w:firstLine="720"/>
        <w:jc w:val="both"/>
        <w:rPr>
          <w:rFonts w:ascii="Times New Roman" w:hAnsi="Times New Roman"/>
          <w:sz w:val="28"/>
          <w:szCs w:val="22"/>
        </w:rPr>
      </w:pPr>
      <w:r w:rsidRPr="00F734AF">
        <w:rPr>
          <w:rFonts w:ascii="Times New Roman" w:hAnsi="Times New Roman"/>
          <w:sz w:val="28"/>
          <w:szCs w:val="22"/>
        </w:rPr>
        <w:t>Tổ chức triển khai thực hiện có hiệu quả Quyết định số 2358/QĐ-BGDĐT ngày 20/8/2025 của Bộ Giáo dục và Đào tạo và Chỉ thị số 05/CT-UBND ngày 24/9/2025 của Ủy ban nhân dân tỉnh An Giang. Thi đua thực hiện hoàn thành tốt nhiệm vụ năm học 2025 - 2026 của ngành giáo dục, góp phần thực hiện thắng lợi các mục tiêu, chỉ tiêu, nhiệm vụ phát triển kinh tế - xã hội, đảm bảo quốc phòng an ninh, xây dựng hệ thống chính trị đã được đề ra trong Nghị quyết của Ban Chấp hành Đảng bộ tỉnh về phương hướng nhiệm vụ năm 2025; Nghị quyết số 24/NQ-HĐND ngày 29/7/2025 của Hội đồng nhân dân tỉnh về nhiệm vụ phát triển kinh tế - xã hội tỉnh An Giang năm 2025.</w:t>
      </w:r>
    </w:p>
    <w:p w14:paraId="0B02B127" w14:textId="6FB13224" w:rsidR="00F734AF" w:rsidRPr="00F734AF" w:rsidRDefault="00F734AF" w:rsidP="00F734AF">
      <w:pPr>
        <w:spacing w:before="120" w:after="120"/>
        <w:ind w:firstLine="720"/>
        <w:jc w:val="both"/>
        <w:rPr>
          <w:rFonts w:ascii="Times New Roman" w:hAnsi="Times New Roman"/>
          <w:sz w:val="28"/>
          <w:szCs w:val="22"/>
        </w:rPr>
      </w:pPr>
      <w:r w:rsidRPr="00F734AF">
        <w:rPr>
          <w:rFonts w:ascii="Times New Roman" w:hAnsi="Times New Roman"/>
          <w:sz w:val="28"/>
          <w:szCs w:val="22"/>
        </w:rPr>
        <w:t xml:space="preserve">Tiếp tục triển khai và thực hiện có hiệu quả các phong trào thi đua do Thủ tướng Chính phủ phát động như: Phong trào thi đua “Đẩy mạnh phát triển kết cấu hạ tầng đồng bộ, hiện đại; thực hành tiết kiệm chống lãng phí”; “Chuyển đổi số”; “Cả nước chung sức xây dựng nông thôn mới”; “Cả nước chung tay vì người nghèo - Không để ai bị bỏ lại phía sau”; “Cán bộ, công chức, viên chức thi đua thực hiện văn hóa công sở”; “Xây dựng xã hội học tập giai đoạn 2021-2030”, “Xóa nhà tạm, nhà dột nát”... và các phong trào thi đua của </w:t>
      </w:r>
      <w:r w:rsidR="00481965">
        <w:rPr>
          <w:rFonts w:ascii="Times New Roman" w:hAnsi="Times New Roman"/>
          <w:sz w:val="28"/>
          <w:szCs w:val="22"/>
        </w:rPr>
        <w:t xml:space="preserve">các cấp tổ chức; </w:t>
      </w:r>
      <w:r w:rsidRPr="00F734AF">
        <w:rPr>
          <w:rFonts w:ascii="Times New Roman" w:hAnsi="Times New Roman"/>
          <w:sz w:val="28"/>
          <w:szCs w:val="22"/>
        </w:rPr>
        <w:t>phong trào thi đua trong các cơ quan Đảng, Đoàn thể, Mặt trận Tổ quốc phát động.</w:t>
      </w:r>
    </w:p>
    <w:p w14:paraId="0152EEAD" w14:textId="7144700B" w:rsidR="00F734AF" w:rsidRPr="00F734AF" w:rsidRDefault="00F734AF" w:rsidP="00F734AF">
      <w:pPr>
        <w:spacing w:before="120" w:after="120"/>
        <w:ind w:firstLine="720"/>
        <w:jc w:val="both"/>
        <w:rPr>
          <w:rFonts w:ascii="Times New Roman" w:hAnsi="Times New Roman"/>
          <w:sz w:val="28"/>
          <w:szCs w:val="22"/>
        </w:rPr>
      </w:pPr>
      <w:r w:rsidRPr="00F734AF">
        <w:rPr>
          <w:rFonts w:ascii="Times New Roman" w:hAnsi="Times New Roman"/>
          <w:sz w:val="28"/>
          <w:szCs w:val="22"/>
        </w:rPr>
        <w:t>Thi đua đổi mới công tác tuyên truyền, phát hiện, nhân rộng điển hình tiên tiến, các mô hình, sáng tạo, gương “Người tốt, việc tốt” để giáo dục nêu gương, tạo sự lan tỏa, truyền cảm hứng trong cộng đồng, xã hội</w:t>
      </w:r>
      <w:r w:rsidR="00747A06">
        <w:rPr>
          <w:rFonts w:ascii="Times New Roman" w:hAnsi="Times New Roman"/>
          <w:sz w:val="28"/>
          <w:szCs w:val="22"/>
        </w:rPr>
        <w:t>.</w:t>
      </w:r>
    </w:p>
    <w:p w14:paraId="659B1D97" w14:textId="77777777" w:rsidR="00F734AF" w:rsidRPr="00F734AF" w:rsidRDefault="00F734AF" w:rsidP="00F734AF">
      <w:pPr>
        <w:spacing w:before="120" w:after="120"/>
        <w:ind w:firstLine="720"/>
        <w:jc w:val="both"/>
        <w:rPr>
          <w:rFonts w:ascii="Times New Roman" w:hAnsi="Times New Roman"/>
          <w:sz w:val="28"/>
          <w:szCs w:val="22"/>
        </w:rPr>
      </w:pPr>
      <w:r w:rsidRPr="00F734AF">
        <w:rPr>
          <w:rFonts w:ascii="Times New Roman" w:hAnsi="Times New Roman"/>
          <w:sz w:val="28"/>
          <w:szCs w:val="22"/>
        </w:rPr>
        <w:t>Phát động các đợt thi đua gắn với các hoạt động lập thành tích chào mừng kỷ niệm Ngày Nhà giáo Việt Nam 20/11 và các ngày Lễ lớn trong năm.</w:t>
      </w:r>
    </w:p>
    <w:p w14:paraId="0ACB1349" w14:textId="77777777" w:rsidR="00F734AF" w:rsidRPr="00747A06" w:rsidRDefault="00F734AF" w:rsidP="00F734AF">
      <w:pPr>
        <w:spacing w:before="120" w:after="120"/>
        <w:ind w:firstLine="720"/>
        <w:jc w:val="both"/>
        <w:rPr>
          <w:rFonts w:ascii="Times New Roman" w:hAnsi="Times New Roman"/>
          <w:b/>
          <w:bCs/>
          <w:sz w:val="28"/>
          <w:szCs w:val="22"/>
        </w:rPr>
      </w:pPr>
      <w:r w:rsidRPr="00747A06">
        <w:rPr>
          <w:rFonts w:ascii="Times New Roman" w:hAnsi="Times New Roman"/>
          <w:b/>
          <w:bCs/>
          <w:sz w:val="28"/>
          <w:szCs w:val="22"/>
        </w:rPr>
        <w:t>3. Kế hoạch thời gian</w:t>
      </w:r>
    </w:p>
    <w:p w14:paraId="10425CF2" w14:textId="14F611F4" w:rsidR="00747A06" w:rsidRPr="0010133A" w:rsidRDefault="0010133A" w:rsidP="00F734AF">
      <w:pPr>
        <w:spacing w:before="120" w:after="120"/>
        <w:ind w:firstLine="720"/>
        <w:jc w:val="both"/>
        <w:rPr>
          <w:rFonts w:ascii="Times New Roman" w:hAnsi="Times New Roman"/>
          <w:i/>
          <w:iCs/>
          <w:sz w:val="28"/>
          <w:szCs w:val="22"/>
        </w:rPr>
      </w:pPr>
      <w:r w:rsidRPr="0010133A">
        <w:rPr>
          <w:rFonts w:ascii="Times New Roman" w:hAnsi="Times New Roman"/>
          <w:i/>
          <w:iCs/>
          <w:sz w:val="28"/>
          <w:szCs w:val="22"/>
        </w:rPr>
        <w:t xml:space="preserve">- </w:t>
      </w:r>
      <w:r w:rsidR="00F734AF" w:rsidRPr="0010133A">
        <w:rPr>
          <w:rFonts w:ascii="Times New Roman" w:hAnsi="Times New Roman"/>
          <w:i/>
          <w:iCs/>
          <w:sz w:val="28"/>
          <w:szCs w:val="22"/>
        </w:rPr>
        <w:t>Tháng 10/2025:</w:t>
      </w:r>
      <w:r w:rsidR="00747A06" w:rsidRPr="0010133A">
        <w:rPr>
          <w:rFonts w:ascii="Times New Roman" w:hAnsi="Times New Roman"/>
          <w:i/>
          <w:iCs/>
          <w:sz w:val="28"/>
          <w:szCs w:val="22"/>
        </w:rPr>
        <w:t xml:space="preserve"> </w:t>
      </w:r>
    </w:p>
    <w:p w14:paraId="26FD4059" w14:textId="19E6880C" w:rsidR="00747A06" w:rsidRDefault="0010133A" w:rsidP="00F734AF">
      <w:pPr>
        <w:spacing w:before="120" w:after="120"/>
        <w:ind w:firstLine="720"/>
        <w:jc w:val="both"/>
        <w:rPr>
          <w:rFonts w:ascii="Times New Roman" w:hAnsi="Times New Roman"/>
          <w:sz w:val="28"/>
          <w:szCs w:val="22"/>
        </w:rPr>
      </w:pPr>
      <w:r>
        <w:rPr>
          <w:rFonts w:ascii="Times New Roman" w:hAnsi="Times New Roman"/>
          <w:sz w:val="28"/>
          <w:szCs w:val="22"/>
        </w:rPr>
        <w:t xml:space="preserve">+ </w:t>
      </w:r>
      <w:r w:rsidR="00747A06">
        <w:rPr>
          <w:rFonts w:ascii="Times New Roman" w:hAnsi="Times New Roman"/>
          <w:sz w:val="28"/>
          <w:szCs w:val="22"/>
        </w:rPr>
        <w:t>Đ</w:t>
      </w:r>
      <w:r w:rsidR="00F734AF" w:rsidRPr="00F734AF">
        <w:rPr>
          <w:rFonts w:ascii="Times New Roman" w:hAnsi="Times New Roman"/>
          <w:sz w:val="28"/>
          <w:szCs w:val="22"/>
        </w:rPr>
        <w:t xml:space="preserve">ơn vị phát động phong trào thi đua năm học 2025 - 2026. </w:t>
      </w:r>
    </w:p>
    <w:p w14:paraId="50F48E01" w14:textId="1AAA80C4" w:rsidR="00F734AF" w:rsidRPr="00F734AF" w:rsidRDefault="0010133A" w:rsidP="00F734AF">
      <w:pPr>
        <w:spacing w:before="120" w:after="120"/>
        <w:ind w:firstLine="720"/>
        <w:jc w:val="both"/>
        <w:rPr>
          <w:rFonts w:ascii="Times New Roman" w:hAnsi="Times New Roman"/>
          <w:sz w:val="28"/>
          <w:szCs w:val="22"/>
        </w:rPr>
      </w:pPr>
      <w:r>
        <w:rPr>
          <w:rFonts w:ascii="Times New Roman" w:hAnsi="Times New Roman"/>
          <w:sz w:val="28"/>
          <w:szCs w:val="22"/>
        </w:rPr>
        <w:t xml:space="preserve">+ </w:t>
      </w:r>
      <w:r w:rsidR="00747A06">
        <w:rPr>
          <w:rFonts w:ascii="Times New Roman" w:hAnsi="Times New Roman"/>
          <w:sz w:val="28"/>
          <w:szCs w:val="22"/>
        </w:rPr>
        <w:t xml:space="preserve">Tham </w:t>
      </w:r>
      <w:r w:rsidR="00EA38BD">
        <w:rPr>
          <w:rFonts w:ascii="Times New Roman" w:hAnsi="Times New Roman"/>
          <w:sz w:val="28"/>
          <w:szCs w:val="22"/>
        </w:rPr>
        <w:t>dự</w:t>
      </w:r>
      <w:r w:rsidR="00F734AF" w:rsidRPr="00F734AF">
        <w:rPr>
          <w:rFonts w:ascii="Times New Roman" w:hAnsi="Times New Roman"/>
          <w:sz w:val="28"/>
          <w:szCs w:val="22"/>
        </w:rPr>
        <w:t xml:space="preserve"> Hội nghị Ký kết giao ước thi đua của khối.</w:t>
      </w:r>
    </w:p>
    <w:p w14:paraId="607A0E12" w14:textId="5EAF2B1A" w:rsidR="00F734AF" w:rsidRPr="00F734AF" w:rsidRDefault="00B4202B" w:rsidP="00F734AF">
      <w:pPr>
        <w:spacing w:before="120" w:after="120"/>
        <w:ind w:firstLine="720"/>
        <w:jc w:val="both"/>
        <w:rPr>
          <w:rFonts w:ascii="Times New Roman" w:hAnsi="Times New Roman"/>
          <w:sz w:val="28"/>
          <w:szCs w:val="22"/>
        </w:rPr>
      </w:pPr>
      <w:r w:rsidRPr="00B4202B">
        <w:rPr>
          <w:rFonts w:ascii="Times New Roman" w:hAnsi="Times New Roman"/>
          <w:i/>
          <w:iCs/>
          <w:sz w:val="28"/>
          <w:szCs w:val="22"/>
        </w:rPr>
        <w:t xml:space="preserve">- </w:t>
      </w:r>
      <w:r w:rsidR="00F734AF" w:rsidRPr="00B4202B">
        <w:rPr>
          <w:rFonts w:ascii="Times New Roman" w:hAnsi="Times New Roman"/>
          <w:i/>
          <w:iCs/>
          <w:sz w:val="28"/>
          <w:szCs w:val="22"/>
        </w:rPr>
        <w:t xml:space="preserve">Tháng </w:t>
      </w:r>
      <w:r w:rsidRPr="00B4202B">
        <w:rPr>
          <w:rFonts w:ascii="Times New Roman" w:hAnsi="Times New Roman"/>
          <w:i/>
          <w:iCs/>
          <w:sz w:val="28"/>
          <w:szCs w:val="22"/>
        </w:rPr>
        <w:t>0</w:t>
      </w:r>
      <w:r w:rsidR="00F734AF" w:rsidRPr="00B4202B">
        <w:rPr>
          <w:rFonts w:ascii="Times New Roman" w:hAnsi="Times New Roman"/>
          <w:i/>
          <w:iCs/>
          <w:sz w:val="28"/>
          <w:szCs w:val="22"/>
        </w:rPr>
        <w:t>2/2025:</w:t>
      </w:r>
      <w:r w:rsidR="00F734AF" w:rsidRPr="00747A06">
        <w:rPr>
          <w:rFonts w:ascii="Times New Roman" w:hAnsi="Times New Roman"/>
          <w:b/>
          <w:bCs/>
          <w:sz w:val="28"/>
          <w:szCs w:val="22"/>
        </w:rPr>
        <w:t xml:space="preserve"> </w:t>
      </w:r>
      <w:r w:rsidR="00F734AF" w:rsidRPr="00F734AF">
        <w:rPr>
          <w:rFonts w:ascii="Times New Roman" w:hAnsi="Times New Roman"/>
          <w:sz w:val="28"/>
          <w:szCs w:val="22"/>
        </w:rPr>
        <w:t>Tổ chức chấm sáng kiến ở đơn vị, trước ngày 1</w:t>
      </w:r>
      <w:r w:rsidR="00747A06">
        <w:rPr>
          <w:rFonts w:ascii="Times New Roman" w:hAnsi="Times New Roman"/>
          <w:sz w:val="28"/>
          <w:szCs w:val="22"/>
        </w:rPr>
        <w:t>0</w:t>
      </w:r>
      <w:r w:rsidR="00F734AF" w:rsidRPr="00F734AF">
        <w:rPr>
          <w:rFonts w:ascii="Times New Roman" w:hAnsi="Times New Roman"/>
          <w:sz w:val="28"/>
          <w:szCs w:val="22"/>
        </w:rPr>
        <w:t xml:space="preserve">/01/2026 nộp hồ sơ và sáng kiến </w:t>
      </w:r>
      <w:r w:rsidR="00F734AF" w:rsidRPr="00B4202B">
        <w:rPr>
          <w:rFonts w:ascii="Times New Roman" w:hAnsi="Times New Roman"/>
          <w:sz w:val="28"/>
          <w:szCs w:val="22"/>
        </w:rPr>
        <w:t xml:space="preserve">về Phòng </w:t>
      </w:r>
      <w:r w:rsidR="00167569" w:rsidRPr="00B4202B">
        <w:rPr>
          <w:rFonts w:ascii="Times New Roman" w:hAnsi="Times New Roman"/>
          <w:sz w:val="28"/>
          <w:szCs w:val="22"/>
        </w:rPr>
        <w:t>Văn hoá - Xã hội</w:t>
      </w:r>
      <w:r w:rsidR="00F734AF" w:rsidRPr="00B4202B">
        <w:rPr>
          <w:rFonts w:ascii="Times New Roman" w:hAnsi="Times New Roman"/>
          <w:sz w:val="28"/>
          <w:szCs w:val="22"/>
        </w:rPr>
        <w:t>.</w:t>
      </w:r>
    </w:p>
    <w:p w14:paraId="457AB08A" w14:textId="3413A39E" w:rsidR="00F734AF" w:rsidRPr="00F734AF" w:rsidRDefault="00B4202B" w:rsidP="00F734AF">
      <w:pPr>
        <w:spacing w:before="120" w:after="120"/>
        <w:ind w:firstLine="720"/>
        <w:jc w:val="both"/>
        <w:rPr>
          <w:rFonts w:ascii="Times New Roman" w:hAnsi="Times New Roman"/>
          <w:sz w:val="28"/>
          <w:szCs w:val="22"/>
        </w:rPr>
      </w:pPr>
      <w:r w:rsidRPr="00B4202B">
        <w:rPr>
          <w:rFonts w:ascii="Times New Roman" w:hAnsi="Times New Roman"/>
          <w:i/>
          <w:iCs/>
          <w:sz w:val="28"/>
          <w:szCs w:val="22"/>
        </w:rPr>
        <w:t xml:space="preserve">- </w:t>
      </w:r>
      <w:r w:rsidR="00F734AF" w:rsidRPr="00B4202B">
        <w:rPr>
          <w:rFonts w:ascii="Times New Roman" w:hAnsi="Times New Roman"/>
          <w:i/>
          <w:iCs/>
          <w:sz w:val="28"/>
          <w:szCs w:val="22"/>
        </w:rPr>
        <w:t xml:space="preserve">Tháng </w:t>
      </w:r>
      <w:r w:rsidRPr="00B4202B">
        <w:rPr>
          <w:rFonts w:ascii="Times New Roman" w:hAnsi="Times New Roman"/>
          <w:i/>
          <w:iCs/>
          <w:sz w:val="28"/>
          <w:szCs w:val="22"/>
        </w:rPr>
        <w:t>3</w:t>
      </w:r>
      <w:r w:rsidR="00F734AF" w:rsidRPr="00B4202B">
        <w:rPr>
          <w:rFonts w:ascii="Times New Roman" w:hAnsi="Times New Roman"/>
          <w:i/>
          <w:iCs/>
          <w:sz w:val="28"/>
          <w:szCs w:val="22"/>
        </w:rPr>
        <w:t>/2026:</w:t>
      </w:r>
      <w:r w:rsidR="00F734AF" w:rsidRPr="00F734AF">
        <w:rPr>
          <w:rFonts w:ascii="Times New Roman" w:hAnsi="Times New Roman"/>
          <w:sz w:val="28"/>
          <w:szCs w:val="22"/>
        </w:rPr>
        <w:t xml:space="preserve"> </w:t>
      </w:r>
      <w:r w:rsidR="00EA38BD">
        <w:rPr>
          <w:rFonts w:ascii="Times New Roman" w:hAnsi="Times New Roman"/>
          <w:sz w:val="28"/>
          <w:szCs w:val="22"/>
        </w:rPr>
        <w:t>Tham dự</w:t>
      </w:r>
      <w:r w:rsidR="00EA38BD" w:rsidRPr="00F734AF">
        <w:rPr>
          <w:rFonts w:ascii="Times New Roman" w:hAnsi="Times New Roman"/>
          <w:sz w:val="28"/>
          <w:szCs w:val="22"/>
        </w:rPr>
        <w:t xml:space="preserve"> </w:t>
      </w:r>
      <w:r w:rsidR="00F734AF" w:rsidRPr="00F734AF">
        <w:rPr>
          <w:rFonts w:ascii="Times New Roman" w:hAnsi="Times New Roman"/>
          <w:sz w:val="28"/>
          <w:szCs w:val="22"/>
        </w:rPr>
        <w:t xml:space="preserve">Hội nghị Sơ kết thực hiện giao ước thi đua của khối. </w:t>
      </w:r>
    </w:p>
    <w:p w14:paraId="0ED37C79" w14:textId="2986351C" w:rsidR="00F734AF" w:rsidRPr="00F734AF" w:rsidRDefault="007C28A5" w:rsidP="00F734AF">
      <w:pPr>
        <w:spacing w:before="120" w:after="120"/>
        <w:ind w:firstLine="720"/>
        <w:jc w:val="both"/>
        <w:rPr>
          <w:rFonts w:ascii="Times New Roman" w:hAnsi="Times New Roman"/>
          <w:sz w:val="28"/>
          <w:szCs w:val="22"/>
        </w:rPr>
      </w:pPr>
      <w:r w:rsidRPr="007C28A5">
        <w:rPr>
          <w:rFonts w:ascii="Times New Roman" w:hAnsi="Times New Roman"/>
          <w:i/>
          <w:iCs/>
          <w:sz w:val="28"/>
          <w:szCs w:val="22"/>
        </w:rPr>
        <w:lastRenderedPageBreak/>
        <w:t xml:space="preserve">- </w:t>
      </w:r>
      <w:r w:rsidR="00F734AF" w:rsidRPr="007C28A5">
        <w:rPr>
          <w:rFonts w:ascii="Times New Roman" w:hAnsi="Times New Roman"/>
          <w:i/>
          <w:iCs/>
          <w:sz w:val="28"/>
          <w:szCs w:val="22"/>
        </w:rPr>
        <w:t>Tháng 5/2026:</w:t>
      </w:r>
      <w:r w:rsidR="00F734AF" w:rsidRPr="00F734AF">
        <w:rPr>
          <w:rFonts w:ascii="Times New Roman" w:hAnsi="Times New Roman"/>
          <w:sz w:val="28"/>
          <w:szCs w:val="22"/>
        </w:rPr>
        <w:t xml:space="preserve"> </w:t>
      </w:r>
      <w:r w:rsidR="00747A06">
        <w:rPr>
          <w:rFonts w:ascii="Times New Roman" w:hAnsi="Times New Roman"/>
          <w:sz w:val="28"/>
          <w:szCs w:val="22"/>
        </w:rPr>
        <w:t>Tham gia</w:t>
      </w:r>
      <w:r w:rsidR="00747A06" w:rsidRPr="00F734AF">
        <w:rPr>
          <w:rFonts w:ascii="Times New Roman" w:hAnsi="Times New Roman"/>
          <w:sz w:val="28"/>
          <w:szCs w:val="22"/>
        </w:rPr>
        <w:t xml:space="preserve"> </w:t>
      </w:r>
      <w:r w:rsidR="00F734AF" w:rsidRPr="00F734AF">
        <w:rPr>
          <w:rFonts w:ascii="Times New Roman" w:hAnsi="Times New Roman"/>
          <w:sz w:val="28"/>
          <w:szCs w:val="22"/>
        </w:rPr>
        <w:t xml:space="preserve">chấm </w:t>
      </w:r>
      <w:r>
        <w:rPr>
          <w:rFonts w:ascii="Times New Roman" w:hAnsi="Times New Roman"/>
          <w:sz w:val="28"/>
          <w:szCs w:val="22"/>
        </w:rPr>
        <w:t xml:space="preserve">điểm kết quả giao ước </w:t>
      </w:r>
      <w:r w:rsidR="00F734AF" w:rsidRPr="00F734AF">
        <w:rPr>
          <w:rFonts w:ascii="Times New Roman" w:hAnsi="Times New Roman"/>
          <w:sz w:val="28"/>
          <w:szCs w:val="22"/>
        </w:rPr>
        <w:t>thi đua (theo kế hoạch của Trưởng khối).</w:t>
      </w:r>
    </w:p>
    <w:p w14:paraId="625AD55E" w14:textId="663C62B4" w:rsidR="00F734AF" w:rsidRPr="007C28A5" w:rsidRDefault="007C28A5" w:rsidP="00F734AF">
      <w:pPr>
        <w:spacing w:before="120" w:after="120"/>
        <w:ind w:firstLine="720"/>
        <w:jc w:val="both"/>
        <w:rPr>
          <w:rFonts w:ascii="Times New Roman" w:hAnsi="Times New Roman"/>
          <w:i/>
          <w:iCs/>
          <w:sz w:val="28"/>
          <w:szCs w:val="22"/>
        </w:rPr>
      </w:pPr>
      <w:r w:rsidRPr="007C28A5">
        <w:rPr>
          <w:rFonts w:ascii="Times New Roman" w:hAnsi="Times New Roman"/>
          <w:i/>
          <w:iCs/>
          <w:sz w:val="28"/>
          <w:szCs w:val="22"/>
        </w:rPr>
        <w:t xml:space="preserve">- </w:t>
      </w:r>
      <w:r w:rsidR="00F734AF" w:rsidRPr="007C28A5">
        <w:rPr>
          <w:rFonts w:ascii="Times New Roman" w:hAnsi="Times New Roman"/>
          <w:i/>
          <w:iCs/>
          <w:sz w:val="28"/>
          <w:szCs w:val="22"/>
        </w:rPr>
        <w:t>Tháng 6/2026:</w:t>
      </w:r>
    </w:p>
    <w:p w14:paraId="52A77D40" w14:textId="4C9DC42E" w:rsidR="00A132A9" w:rsidRPr="00F734AF" w:rsidRDefault="007C28A5" w:rsidP="00A132A9">
      <w:pPr>
        <w:spacing w:before="120" w:after="120"/>
        <w:ind w:firstLine="720"/>
        <w:jc w:val="both"/>
        <w:rPr>
          <w:rFonts w:ascii="Times New Roman" w:hAnsi="Times New Roman"/>
          <w:sz w:val="28"/>
          <w:szCs w:val="22"/>
        </w:rPr>
      </w:pPr>
      <w:r>
        <w:rPr>
          <w:rFonts w:ascii="Times New Roman" w:hAnsi="Times New Roman"/>
          <w:sz w:val="28"/>
          <w:szCs w:val="22"/>
        </w:rPr>
        <w:t xml:space="preserve">+ </w:t>
      </w:r>
      <w:r w:rsidR="00A132A9" w:rsidRPr="00F734AF">
        <w:rPr>
          <w:rFonts w:ascii="Times New Roman" w:hAnsi="Times New Roman"/>
          <w:sz w:val="28"/>
          <w:szCs w:val="22"/>
        </w:rPr>
        <w:t xml:space="preserve">Hội đồng thi đua, khen thưởng </w:t>
      </w:r>
      <w:r w:rsidR="00A132A9">
        <w:rPr>
          <w:rFonts w:ascii="Times New Roman" w:hAnsi="Times New Roman"/>
          <w:sz w:val="28"/>
          <w:szCs w:val="22"/>
        </w:rPr>
        <w:t>trường</w:t>
      </w:r>
      <w:r w:rsidR="00A132A9" w:rsidRPr="00F734AF">
        <w:rPr>
          <w:rFonts w:ascii="Times New Roman" w:hAnsi="Times New Roman"/>
          <w:sz w:val="28"/>
          <w:szCs w:val="22"/>
        </w:rPr>
        <w:t xml:space="preserve"> họp xét duyệt các danh hiệu thi đua</w:t>
      </w:r>
      <w:r>
        <w:rPr>
          <w:rFonts w:ascii="Times New Roman" w:hAnsi="Times New Roman"/>
          <w:sz w:val="28"/>
          <w:szCs w:val="22"/>
        </w:rPr>
        <w:t xml:space="preserve">, </w:t>
      </w:r>
      <w:r w:rsidR="00A132A9" w:rsidRPr="00F734AF">
        <w:rPr>
          <w:rFonts w:ascii="Times New Roman" w:hAnsi="Times New Roman"/>
          <w:sz w:val="28"/>
          <w:szCs w:val="22"/>
        </w:rPr>
        <w:t xml:space="preserve">các hình thức thi đua năm học 2025 </w:t>
      </w:r>
      <w:r>
        <w:rPr>
          <w:rFonts w:ascii="Times New Roman" w:hAnsi="Times New Roman"/>
          <w:sz w:val="28"/>
          <w:szCs w:val="22"/>
        </w:rPr>
        <w:t>–</w:t>
      </w:r>
      <w:r w:rsidR="00A132A9" w:rsidRPr="00F734AF">
        <w:rPr>
          <w:rFonts w:ascii="Times New Roman" w:hAnsi="Times New Roman"/>
          <w:sz w:val="28"/>
          <w:szCs w:val="22"/>
        </w:rPr>
        <w:t xml:space="preserve"> 2026</w:t>
      </w:r>
      <w:r>
        <w:rPr>
          <w:rFonts w:ascii="Times New Roman" w:hAnsi="Times New Roman"/>
          <w:sz w:val="28"/>
          <w:szCs w:val="22"/>
        </w:rPr>
        <w:t xml:space="preserve"> và gửi hồ sơ đề nghị về </w:t>
      </w:r>
      <w:r w:rsidRPr="00B4202B">
        <w:rPr>
          <w:rFonts w:ascii="Times New Roman" w:hAnsi="Times New Roman"/>
          <w:sz w:val="28"/>
          <w:szCs w:val="22"/>
        </w:rPr>
        <w:t>Phòng Văn hoá - Xã hội</w:t>
      </w:r>
      <w:r>
        <w:rPr>
          <w:rFonts w:ascii="Times New Roman" w:hAnsi="Times New Roman"/>
          <w:sz w:val="28"/>
          <w:szCs w:val="22"/>
        </w:rPr>
        <w:t>.</w:t>
      </w:r>
    </w:p>
    <w:p w14:paraId="2A26E7A2" w14:textId="787F2912" w:rsidR="00F734AF" w:rsidRPr="00F734AF" w:rsidRDefault="007C28A5" w:rsidP="00F734AF">
      <w:pPr>
        <w:spacing w:before="120" w:after="120"/>
        <w:ind w:firstLine="720"/>
        <w:jc w:val="both"/>
        <w:rPr>
          <w:rFonts w:ascii="Times New Roman" w:hAnsi="Times New Roman"/>
          <w:sz w:val="28"/>
          <w:szCs w:val="22"/>
        </w:rPr>
      </w:pPr>
      <w:r>
        <w:rPr>
          <w:rFonts w:ascii="Times New Roman" w:hAnsi="Times New Roman"/>
          <w:sz w:val="28"/>
          <w:szCs w:val="22"/>
        </w:rPr>
        <w:t xml:space="preserve">+ </w:t>
      </w:r>
      <w:r w:rsidR="00EA38BD">
        <w:rPr>
          <w:rFonts w:ascii="Times New Roman" w:hAnsi="Times New Roman"/>
          <w:sz w:val="28"/>
          <w:szCs w:val="22"/>
        </w:rPr>
        <w:t>Tham dự</w:t>
      </w:r>
      <w:r w:rsidR="00781179">
        <w:rPr>
          <w:rFonts w:ascii="Times New Roman" w:hAnsi="Times New Roman"/>
          <w:sz w:val="28"/>
          <w:szCs w:val="22"/>
        </w:rPr>
        <w:t xml:space="preserve"> Tổng</w:t>
      </w:r>
      <w:r w:rsidR="00F734AF" w:rsidRPr="00F734AF">
        <w:rPr>
          <w:rFonts w:ascii="Times New Roman" w:hAnsi="Times New Roman"/>
          <w:sz w:val="28"/>
          <w:szCs w:val="22"/>
        </w:rPr>
        <w:t xml:space="preserve"> kết thực hiện giao ước thi đua của khối.</w:t>
      </w:r>
    </w:p>
    <w:p w14:paraId="487B6338" w14:textId="58D260DB" w:rsidR="00F734AF" w:rsidRPr="00F734AF" w:rsidRDefault="00781179" w:rsidP="00F734AF">
      <w:pPr>
        <w:spacing w:before="120" w:after="120"/>
        <w:ind w:firstLine="720"/>
        <w:jc w:val="both"/>
        <w:rPr>
          <w:rFonts w:ascii="Times New Roman" w:hAnsi="Times New Roman"/>
          <w:sz w:val="28"/>
          <w:szCs w:val="22"/>
        </w:rPr>
      </w:pPr>
      <w:r w:rsidRPr="00781179">
        <w:rPr>
          <w:rFonts w:ascii="Times New Roman" w:hAnsi="Times New Roman"/>
          <w:i/>
          <w:iCs/>
          <w:sz w:val="28"/>
          <w:szCs w:val="22"/>
        </w:rPr>
        <w:t xml:space="preserve">- </w:t>
      </w:r>
      <w:r w:rsidR="00F734AF" w:rsidRPr="00781179">
        <w:rPr>
          <w:rFonts w:ascii="Times New Roman" w:hAnsi="Times New Roman"/>
          <w:i/>
          <w:iCs/>
          <w:sz w:val="28"/>
          <w:szCs w:val="22"/>
        </w:rPr>
        <w:t>Tháng 08/2026:</w:t>
      </w:r>
      <w:r w:rsidR="00F734AF" w:rsidRPr="00F734AF">
        <w:rPr>
          <w:rFonts w:ascii="Times New Roman" w:hAnsi="Times New Roman"/>
          <w:sz w:val="28"/>
          <w:szCs w:val="22"/>
        </w:rPr>
        <w:t xml:space="preserve"> </w:t>
      </w:r>
      <w:r w:rsidR="00A132A9">
        <w:rPr>
          <w:rFonts w:ascii="Times New Roman" w:hAnsi="Times New Roman"/>
          <w:sz w:val="28"/>
          <w:szCs w:val="22"/>
        </w:rPr>
        <w:t>Tham dự</w:t>
      </w:r>
      <w:r w:rsidR="00A132A9" w:rsidRPr="00F734AF">
        <w:rPr>
          <w:rFonts w:ascii="Times New Roman" w:hAnsi="Times New Roman"/>
          <w:sz w:val="28"/>
          <w:szCs w:val="22"/>
        </w:rPr>
        <w:t xml:space="preserve"> </w:t>
      </w:r>
      <w:r w:rsidR="00F734AF" w:rsidRPr="00F734AF">
        <w:rPr>
          <w:rFonts w:ascii="Times New Roman" w:hAnsi="Times New Roman"/>
          <w:sz w:val="28"/>
          <w:szCs w:val="22"/>
        </w:rPr>
        <w:t>Hội nghị Tổng kết năm học (Khen thưởng các tập thể và cá nhân đạt thành tích trong năm).</w:t>
      </w:r>
    </w:p>
    <w:p w14:paraId="409A2BE4" w14:textId="77777777" w:rsidR="00F734AF" w:rsidRPr="00A132A9" w:rsidRDefault="00F734AF" w:rsidP="00F734AF">
      <w:pPr>
        <w:spacing w:before="120" w:after="120"/>
        <w:ind w:firstLine="720"/>
        <w:jc w:val="both"/>
        <w:rPr>
          <w:rFonts w:ascii="Times New Roman" w:hAnsi="Times New Roman"/>
          <w:b/>
          <w:bCs/>
          <w:sz w:val="28"/>
          <w:szCs w:val="22"/>
        </w:rPr>
      </w:pPr>
      <w:r w:rsidRPr="00A132A9">
        <w:rPr>
          <w:rFonts w:ascii="Times New Roman" w:hAnsi="Times New Roman"/>
          <w:b/>
          <w:bCs/>
          <w:sz w:val="28"/>
          <w:szCs w:val="22"/>
        </w:rPr>
        <w:t>III. TỔ CHỨC THỰC HIỆN</w:t>
      </w:r>
    </w:p>
    <w:p w14:paraId="7592ADC8" w14:textId="5AA8FD82" w:rsidR="00F734AF" w:rsidRPr="00F734AF" w:rsidRDefault="00F734AF" w:rsidP="00F734AF">
      <w:pPr>
        <w:spacing w:before="120" w:after="120"/>
        <w:ind w:firstLine="720"/>
        <w:jc w:val="both"/>
        <w:rPr>
          <w:rFonts w:ascii="Times New Roman" w:hAnsi="Times New Roman"/>
          <w:sz w:val="28"/>
          <w:szCs w:val="22"/>
        </w:rPr>
      </w:pPr>
      <w:r w:rsidRPr="00F734AF">
        <w:rPr>
          <w:rFonts w:ascii="Times New Roman" w:hAnsi="Times New Roman"/>
          <w:sz w:val="28"/>
          <w:szCs w:val="22"/>
        </w:rPr>
        <w:t xml:space="preserve">1. Căn cứ Kế hoạch Phát động phong trào thi đua năm học 2025 - 2026 của Sở Giáo dục và Đào tạo, </w:t>
      </w:r>
      <w:r w:rsidR="00A132A9">
        <w:rPr>
          <w:rFonts w:ascii="Times New Roman" w:hAnsi="Times New Roman"/>
          <w:sz w:val="28"/>
          <w:szCs w:val="22"/>
        </w:rPr>
        <w:t xml:space="preserve">nhà trường </w:t>
      </w:r>
      <w:r w:rsidRPr="00F734AF">
        <w:rPr>
          <w:rFonts w:ascii="Times New Roman" w:hAnsi="Times New Roman"/>
          <w:sz w:val="28"/>
          <w:szCs w:val="22"/>
        </w:rPr>
        <w:t>xây dựng Kế hoạch phát động phong trào thi đua năm học 2025 - 2026 của đơn vị.</w:t>
      </w:r>
    </w:p>
    <w:p w14:paraId="1721B756" w14:textId="72B663B8" w:rsidR="00F734AF" w:rsidRPr="00F734AF" w:rsidRDefault="00F734AF" w:rsidP="00F734AF">
      <w:pPr>
        <w:spacing w:before="120" w:after="120"/>
        <w:ind w:firstLine="720"/>
        <w:jc w:val="both"/>
        <w:rPr>
          <w:rFonts w:ascii="Times New Roman" w:hAnsi="Times New Roman"/>
          <w:sz w:val="28"/>
          <w:szCs w:val="22"/>
        </w:rPr>
      </w:pPr>
      <w:r w:rsidRPr="00F734AF">
        <w:rPr>
          <w:rFonts w:ascii="Times New Roman" w:hAnsi="Times New Roman"/>
          <w:sz w:val="28"/>
          <w:szCs w:val="22"/>
        </w:rPr>
        <w:t xml:space="preserve">2. </w:t>
      </w:r>
      <w:r w:rsidR="00A132A9">
        <w:rPr>
          <w:rFonts w:ascii="Times New Roman" w:hAnsi="Times New Roman"/>
          <w:sz w:val="28"/>
          <w:szCs w:val="22"/>
        </w:rPr>
        <w:t>Hội đồng Thi đua - Khen thưởng</w:t>
      </w:r>
      <w:r w:rsidRPr="00F734AF">
        <w:rPr>
          <w:rFonts w:ascii="Times New Roman" w:hAnsi="Times New Roman"/>
          <w:sz w:val="28"/>
          <w:szCs w:val="22"/>
        </w:rPr>
        <w:t xml:space="preserve"> </w:t>
      </w:r>
      <w:r w:rsidR="00A132A9">
        <w:rPr>
          <w:rFonts w:ascii="Times New Roman" w:hAnsi="Times New Roman"/>
          <w:sz w:val="28"/>
          <w:szCs w:val="22"/>
        </w:rPr>
        <w:t>của trường</w:t>
      </w:r>
      <w:r w:rsidRPr="00F734AF">
        <w:rPr>
          <w:rFonts w:ascii="Times New Roman" w:hAnsi="Times New Roman"/>
          <w:sz w:val="28"/>
          <w:szCs w:val="22"/>
        </w:rPr>
        <w:t xml:space="preserve"> hướng dẫn</w:t>
      </w:r>
      <w:r w:rsidR="00781179">
        <w:rPr>
          <w:rFonts w:ascii="Times New Roman" w:hAnsi="Times New Roman"/>
          <w:sz w:val="28"/>
          <w:szCs w:val="22"/>
        </w:rPr>
        <w:t>, kiểm tra, đôn đốc việc thực hiện kế hoạch này; đồng thời, tổng hợp báo cáo kết quả về Phòng Văn hoá - Xã hội</w:t>
      </w:r>
      <w:r w:rsidRPr="00F734AF">
        <w:rPr>
          <w:rFonts w:ascii="Times New Roman" w:hAnsi="Times New Roman"/>
          <w:sz w:val="28"/>
          <w:szCs w:val="22"/>
        </w:rPr>
        <w:t>.</w:t>
      </w:r>
    </w:p>
    <w:p w14:paraId="18B9DFCF" w14:textId="1753646A" w:rsidR="0020609D" w:rsidRDefault="00F734AF" w:rsidP="00F734AF">
      <w:pPr>
        <w:spacing w:before="120" w:after="120"/>
        <w:ind w:firstLine="720"/>
        <w:jc w:val="both"/>
        <w:rPr>
          <w:rFonts w:ascii="Times New Roman" w:hAnsi="Times New Roman"/>
          <w:sz w:val="28"/>
          <w:szCs w:val="22"/>
        </w:rPr>
      </w:pPr>
      <w:r w:rsidRPr="00F734AF">
        <w:rPr>
          <w:rFonts w:ascii="Times New Roman" w:hAnsi="Times New Roman"/>
          <w:sz w:val="28"/>
          <w:szCs w:val="22"/>
        </w:rPr>
        <w:t xml:space="preserve">3. </w:t>
      </w:r>
      <w:r w:rsidR="00A132A9">
        <w:rPr>
          <w:rFonts w:ascii="Times New Roman" w:hAnsi="Times New Roman"/>
          <w:sz w:val="28"/>
          <w:szCs w:val="22"/>
        </w:rPr>
        <w:t>Kế toán trường</w:t>
      </w:r>
      <w:r w:rsidRPr="00F734AF">
        <w:rPr>
          <w:rFonts w:ascii="Times New Roman" w:hAnsi="Times New Roman"/>
          <w:sz w:val="28"/>
          <w:szCs w:val="22"/>
        </w:rPr>
        <w:t xml:space="preserve"> </w:t>
      </w:r>
      <w:r w:rsidR="00781179">
        <w:rPr>
          <w:rFonts w:ascii="Times New Roman" w:hAnsi="Times New Roman"/>
          <w:sz w:val="28"/>
          <w:szCs w:val="22"/>
        </w:rPr>
        <w:t xml:space="preserve">tham mưu Ban giám hiệu bố trí </w:t>
      </w:r>
      <w:r w:rsidRPr="00F734AF">
        <w:rPr>
          <w:rFonts w:ascii="Times New Roman" w:hAnsi="Times New Roman"/>
          <w:sz w:val="28"/>
          <w:szCs w:val="22"/>
        </w:rPr>
        <w:t xml:space="preserve">kinh phí tổ chức các phong trào thi đua và khen thưởng kịp thời cho các tập thể và cá nhân đạt thành tích xuất sắc trong các phong trào thi đua của </w:t>
      </w:r>
      <w:r w:rsidR="00781179">
        <w:rPr>
          <w:rFonts w:ascii="Times New Roman" w:hAnsi="Times New Roman"/>
          <w:sz w:val="28"/>
          <w:szCs w:val="22"/>
        </w:rPr>
        <w:t>n</w:t>
      </w:r>
      <w:r w:rsidRPr="00F734AF">
        <w:rPr>
          <w:rFonts w:ascii="Times New Roman" w:hAnsi="Times New Roman"/>
          <w:sz w:val="28"/>
          <w:szCs w:val="22"/>
        </w:rPr>
        <w:t>gành</w:t>
      </w:r>
      <w:r w:rsidR="00781179">
        <w:rPr>
          <w:rFonts w:ascii="Times New Roman" w:hAnsi="Times New Roman"/>
          <w:sz w:val="28"/>
          <w:szCs w:val="22"/>
        </w:rPr>
        <w:t xml:space="preserve"> giáo dục dục và đào tạo</w:t>
      </w:r>
      <w:r w:rsidRPr="00F734AF">
        <w:rPr>
          <w:rFonts w:ascii="Times New Roman" w:hAnsi="Times New Roman"/>
          <w:sz w:val="28"/>
          <w:szCs w:val="22"/>
        </w:rPr>
        <w:t>.</w:t>
      </w:r>
    </w:p>
    <w:p w14:paraId="7919DCCA" w14:textId="4847BF47" w:rsidR="00F734AF" w:rsidRDefault="0020609D" w:rsidP="00E002B8">
      <w:pPr>
        <w:spacing w:before="120" w:after="120"/>
        <w:ind w:firstLine="720"/>
        <w:jc w:val="both"/>
        <w:rPr>
          <w:rFonts w:ascii="Times New Roman" w:hAnsi="Times New Roman"/>
          <w:sz w:val="28"/>
          <w:szCs w:val="22"/>
        </w:rPr>
      </w:pPr>
      <w:r>
        <w:rPr>
          <w:rFonts w:ascii="Times New Roman" w:hAnsi="Times New Roman"/>
          <w:sz w:val="28"/>
          <w:szCs w:val="22"/>
        </w:rPr>
        <w:t xml:space="preserve">4. </w:t>
      </w:r>
      <w:r w:rsidRPr="00F734AF">
        <w:rPr>
          <w:rFonts w:ascii="Times New Roman" w:hAnsi="Times New Roman"/>
          <w:sz w:val="28"/>
          <w:szCs w:val="22"/>
        </w:rPr>
        <w:t xml:space="preserve">Các </w:t>
      </w:r>
      <w:r>
        <w:rPr>
          <w:rFonts w:ascii="Times New Roman" w:hAnsi="Times New Roman"/>
          <w:sz w:val="28"/>
          <w:szCs w:val="22"/>
        </w:rPr>
        <w:t>tổ chuyên môn, tổ văn phòng, v</w:t>
      </w:r>
      <w:r w:rsidRPr="00F734AF">
        <w:rPr>
          <w:rFonts w:ascii="Times New Roman" w:hAnsi="Times New Roman"/>
          <w:sz w:val="28"/>
          <w:szCs w:val="22"/>
        </w:rPr>
        <w:t xml:space="preserve">iên chức của </w:t>
      </w:r>
      <w:r>
        <w:rPr>
          <w:rFonts w:ascii="Times New Roman" w:hAnsi="Times New Roman"/>
          <w:sz w:val="28"/>
          <w:szCs w:val="22"/>
        </w:rPr>
        <w:t>đơn vị tích cực tham gia các phong trào thi đua năm học 2025 - 2026.</w:t>
      </w:r>
    </w:p>
    <w:p w14:paraId="2A0647D8" w14:textId="797D762C" w:rsidR="00E002B8" w:rsidRDefault="00E002B8" w:rsidP="00E002B8">
      <w:pPr>
        <w:spacing w:before="120" w:after="120"/>
        <w:ind w:firstLine="720"/>
        <w:jc w:val="both"/>
        <w:rPr>
          <w:rFonts w:ascii="Times New Roman" w:hAnsi="Times New Roman"/>
          <w:sz w:val="28"/>
          <w:szCs w:val="22"/>
        </w:rPr>
      </w:pPr>
      <w:r w:rsidRPr="00E002B8">
        <w:rPr>
          <w:rFonts w:ascii="Times New Roman" w:hAnsi="Times New Roman"/>
          <w:sz w:val="28"/>
          <w:szCs w:val="22"/>
        </w:rPr>
        <w:t>Trên đây là Kế hoạch phát động phong trào thi đua năm học 2025 - 2026, trong quá trình thực hiện có khó khăn, v</w:t>
      </w:r>
      <w:r w:rsidRPr="00E002B8">
        <w:rPr>
          <w:rFonts w:ascii="Times New Roman" w:hAnsi="Times New Roman" w:hint="eastAsia"/>
          <w:sz w:val="28"/>
          <w:szCs w:val="22"/>
        </w:rPr>
        <w:t>ư</w:t>
      </w:r>
      <w:r w:rsidRPr="00E002B8">
        <w:rPr>
          <w:rFonts w:ascii="Times New Roman" w:hAnsi="Times New Roman"/>
          <w:sz w:val="28"/>
          <w:szCs w:val="22"/>
        </w:rPr>
        <w:t xml:space="preserve">ớng mắc phản ánh về </w:t>
      </w:r>
      <w:r>
        <w:rPr>
          <w:rFonts w:ascii="Times New Roman" w:hAnsi="Times New Roman"/>
          <w:sz w:val="28"/>
          <w:szCs w:val="22"/>
        </w:rPr>
        <w:t xml:space="preserve">Hội đồng Thi đua </w:t>
      </w:r>
      <w:r w:rsidR="00543F56">
        <w:rPr>
          <w:rFonts w:ascii="Times New Roman" w:hAnsi="Times New Roman"/>
          <w:sz w:val="28"/>
          <w:szCs w:val="22"/>
        </w:rPr>
        <w:t>-</w:t>
      </w:r>
      <w:r>
        <w:rPr>
          <w:rFonts w:ascii="Times New Roman" w:hAnsi="Times New Roman"/>
          <w:sz w:val="28"/>
          <w:szCs w:val="22"/>
        </w:rPr>
        <w:t xml:space="preserve"> Khen thưởng trường</w:t>
      </w:r>
      <w:r w:rsidRPr="00E002B8">
        <w:rPr>
          <w:rFonts w:ascii="Times New Roman" w:hAnsi="Times New Roman"/>
          <w:sz w:val="28"/>
          <w:szCs w:val="22"/>
        </w:rPr>
        <w:t xml:space="preserve"> (qua</w:t>
      </w:r>
      <w:r>
        <w:rPr>
          <w:rFonts w:ascii="Times New Roman" w:hAnsi="Times New Roman"/>
          <w:sz w:val="28"/>
          <w:szCs w:val="22"/>
        </w:rPr>
        <w:t xml:space="preserve"> đ/c Nguyễn Trung Giang</w:t>
      </w:r>
      <w:r w:rsidRPr="00E002B8">
        <w:rPr>
          <w:rFonts w:ascii="Times New Roman" w:hAnsi="Times New Roman"/>
          <w:sz w:val="28"/>
          <w:szCs w:val="22"/>
        </w:rPr>
        <w:t>) để đ</w:t>
      </w:r>
      <w:r w:rsidRPr="00E002B8">
        <w:rPr>
          <w:rFonts w:ascii="Times New Roman" w:hAnsi="Times New Roman" w:hint="eastAsia"/>
          <w:sz w:val="28"/>
          <w:szCs w:val="22"/>
        </w:rPr>
        <w:t>ư</w:t>
      </w:r>
      <w:r w:rsidRPr="00E002B8">
        <w:rPr>
          <w:rFonts w:ascii="Times New Roman" w:hAnsi="Times New Roman"/>
          <w:sz w:val="28"/>
          <w:szCs w:val="22"/>
        </w:rPr>
        <w:t>ợc h</w:t>
      </w:r>
      <w:r w:rsidRPr="00E002B8">
        <w:rPr>
          <w:rFonts w:ascii="Times New Roman" w:hAnsi="Times New Roman" w:hint="eastAsia"/>
          <w:sz w:val="28"/>
          <w:szCs w:val="22"/>
        </w:rPr>
        <w:t>ư</w:t>
      </w:r>
      <w:r w:rsidRPr="00E002B8">
        <w:rPr>
          <w:rFonts w:ascii="Times New Roman" w:hAnsi="Times New Roman"/>
          <w:sz w:val="28"/>
          <w:szCs w:val="22"/>
        </w:rPr>
        <w:t>ớng dẫn kịp thời./</w:t>
      </w:r>
      <w:r>
        <w:rPr>
          <w:rFonts w:ascii="Times New Roman" w:hAnsi="Times New Roman"/>
          <w:sz w:val="28"/>
          <w:szCs w:val="22"/>
        </w:rPr>
        <w:t>.</w:t>
      </w:r>
    </w:p>
    <w:p w14:paraId="41E08172" w14:textId="77777777" w:rsidR="00B10CE1" w:rsidRDefault="00B10CE1" w:rsidP="00315EB1">
      <w:pPr>
        <w:ind w:firstLine="720"/>
        <w:jc w:val="both"/>
        <w:rPr>
          <w:rFonts w:ascii="Times New Roman" w:hAnsi="Times New Roman"/>
          <w:sz w:val="28"/>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10CE1" w14:paraId="3149DBA9" w14:textId="77777777" w:rsidTr="00A852D1">
        <w:tc>
          <w:tcPr>
            <w:tcW w:w="4672" w:type="dxa"/>
          </w:tcPr>
          <w:p w14:paraId="11E76C0E" w14:textId="77777777" w:rsidR="00B10CE1" w:rsidRPr="00C4699D" w:rsidRDefault="00B10CE1" w:rsidP="00A852D1">
            <w:pPr>
              <w:jc w:val="both"/>
              <w:rPr>
                <w:rFonts w:ascii="Times New Roman" w:hAnsi="Times New Roman"/>
                <w:b/>
                <w:bCs/>
                <w:i/>
                <w:iCs/>
                <w:szCs w:val="24"/>
              </w:rPr>
            </w:pPr>
            <w:r>
              <w:br w:type="page"/>
            </w:r>
            <w:r w:rsidRPr="00C4699D">
              <w:rPr>
                <w:rFonts w:ascii="Times New Roman" w:hAnsi="Times New Roman"/>
                <w:b/>
                <w:bCs/>
                <w:i/>
                <w:iCs/>
                <w:szCs w:val="24"/>
              </w:rPr>
              <w:t>N</w:t>
            </w:r>
            <w:r w:rsidRPr="00C4699D">
              <w:rPr>
                <w:rFonts w:ascii="Times New Roman" w:hAnsi="Times New Roman" w:hint="eastAsia"/>
                <w:b/>
                <w:bCs/>
                <w:i/>
                <w:iCs/>
                <w:szCs w:val="24"/>
              </w:rPr>
              <w:t>ơ</w:t>
            </w:r>
            <w:r w:rsidRPr="00C4699D">
              <w:rPr>
                <w:rFonts w:ascii="Times New Roman" w:hAnsi="Times New Roman"/>
                <w:b/>
                <w:bCs/>
                <w:i/>
                <w:iCs/>
                <w:szCs w:val="24"/>
              </w:rPr>
              <w:t xml:space="preserve">i nhận: </w:t>
            </w:r>
          </w:p>
          <w:p w14:paraId="7629178B" w14:textId="536B1409" w:rsidR="00B10CE1" w:rsidRPr="00C4699D" w:rsidRDefault="00B10CE1" w:rsidP="00A852D1">
            <w:pPr>
              <w:jc w:val="both"/>
              <w:rPr>
                <w:rFonts w:ascii="Times New Roman" w:hAnsi="Times New Roman"/>
                <w:sz w:val="22"/>
                <w:szCs w:val="22"/>
              </w:rPr>
            </w:pPr>
            <w:r w:rsidRPr="00C4699D">
              <w:rPr>
                <w:rFonts w:ascii="Times New Roman" w:hAnsi="Times New Roman"/>
                <w:sz w:val="22"/>
                <w:szCs w:val="22"/>
              </w:rPr>
              <w:t xml:space="preserve">- </w:t>
            </w:r>
            <w:r w:rsidR="00EC2FAA">
              <w:rPr>
                <w:rFonts w:ascii="Times New Roman" w:hAnsi="Times New Roman"/>
                <w:sz w:val="22"/>
                <w:szCs w:val="22"/>
              </w:rPr>
              <w:t>Phòng Văn hoá - Xã hội</w:t>
            </w:r>
            <w:r w:rsidRPr="00C4699D">
              <w:rPr>
                <w:rFonts w:ascii="Times New Roman" w:hAnsi="Times New Roman"/>
                <w:sz w:val="22"/>
                <w:szCs w:val="22"/>
              </w:rPr>
              <w:t xml:space="preserve">; </w:t>
            </w:r>
          </w:p>
          <w:p w14:paraId="2179341F" w14:textId="77777777" w:rsidR="00B10CE1" w:rsidRDefault="00B10CE1" w:rsidP="00A852D1">
            <w:pPr>
              <w:jc w:val="both"/>
              <w:rPr>
                <w:rFonts w:ascii="Times New Roman" w:hAnsi="Times New Roman"/>
                <w:sz w:val="22"/>
                <w:szCs w:val="22"/>
              </w:rPr>
            </w:pPr>
            <w:r w:rsidRPr="00C4699D">
              <w:rPr>
                <w:rFonts w:ascii="Times New Roman" w:hAnsi="Times New Roman"/>
                <w:sz w:val="22"/>
                <w:szCs w:val="22"/>
              </w:rPr>
              <w:t>-</w:t>
            </w:r>
            <w:r>
              <w:rPr>
                <w:rFonts w:ascii="Times New Roman" w:hAnsi="Times New Roman"/>
                <w:sz w:val="22"/>
                <w:szCs w:val="22"/>
              </w:rPr>
              <w:t xml:space="preserve"> Hội đồng </w:t>
            </w:r>
            <w:r w:rsidRPr="00C4699D">
              <w:rPr>
                <w:rFonts w:ascii="Times New Roman" w:hAnsi="Times New Roman"/>
                <w:sz w:val="22"/>
                <w:szCs w:val="22"/>
              </w:rPr>
              <w:t xml:space="preserve">TĐ-KT; </w:t>
            </w:r>
          </w:p>
          <w:p w14:paraId="6D516534" w14:textId="469BA22E" w:rsidR="00D043A0" w:rsidRPr="00C4699D" w:rsidRDefault="00D043A0" w:rsidP="00A852D1">
            <w:pPr>
              <w:jc w:val="both"/>
              <w:rPr>
                <w:rFonts w:ascii="Times New Roman" w:hAnsi="Times New Roman"/>
                <w:sz w:val="22"/>
                <w:szCs w:val="22"/>
              </w:rPr>
            </w:pPr>
            <w:r>
              <w:rPr>
                <w:rFonts w:ascii="Times New Roman" w:hAnsi="Times New Roman"/>
                <w:sz w:val="22"/>
                <w:szCs w:val="22"/>
              </w:rPr>
              <w:t>- Viên chức trường;</w:t>
            </w:r>
          </w:p>
          <w:p w14:paraId="41D15038" w14:textId="4DEC8C3D" w:rsidR="00B10CE1" w:rsidRPr="00EA62CF" w:rsidRDefault="00B10CE1" w:rsidP="00A852D1">
            <w:pPr>
              <w:jc w:val="both"/>
              <w:rPr>
                <w:rFonts w:ascii="Times New Roman" w:hAnsi="Times New Roman"/>
                <w:sz w:val="22"/>
                <w:szCs w:val="22"/>
              </w:rPr>
            </w:pPr>
            <w:r w:rsidRPr="00C4699D">
              <w:rPr>
                <w:rFonts w:ascii="Times New Roman" w:hAnsi="Times New Roman"/>
                <w:sz w:val="22"/>
                <w:szCs w:val="22"/>
              </w:rPr>
              <w:t>- L</w:t>
            </w:r>
            <w:r w:rsidRPr="00C4699D">
              <w:rPr>
                <w:rFonts w:ascii="Times New Roman" w:hAnsi="Times New Roman" w:hint="eastAsia"/>
                <w:sz w:val="22"/>
                <w:szCs w:val="22"/>
              </w:rPr>
              <w:t>ư</w:t>
            </w:r>
            <w:r w:rsidRPr="00C4699D">
              <w:rPr>
                <w:rFonts w:ascii="Times New Roman" w:hAnsi="Times New Roman"/>
                <w:sz w:val="22"/>
                <w:szCs w:val="22"/>
              </w:rPr>
              <w:t>u: VT</w:t>
            </w:r>
            <w:r w:rsidR="00D043A0">
              <w:rPr>
                <w:rFonts w:ascii="Times New Roman" w:hAnsi="Times New Roman"/>
                <w:sz w:val="22"/>
                <w:szCs w:val="22"/>
              </w:rPr>
              <w:t>, TĐKT</w:t>
            </w:r>
            <w:r w:rsidR="00EC2FAA">
              <w:rPr>
                <w:rFonts w:ascii="Times New Roman" w:hAnsi="Times New Roman"/>
                <w:sz w:val="22"/>
                <w:szCs w:val="22"/>
              </w:rPr>
              <w:t>.</w:t>
            </w:r>
          </w:p>
        </w:tc>
        <w:tc>
          <w:tcPr>
            <w:tcW w:w="4673" w:type="dxa"/>
          </w:tcPr>
          <w:p w14:paraId="41FDEFA7" w14:textId="77777777" w:rsidR="00B10CE1" w:rsidRDefault="00B10CE1" w:rsidP="00A852D1">
            <w:pPr>
              <w:jc w:val="center"/>
              <w:rPr>
                <w:rFonts w:ascii="Times New Roman" w:hAnsi="Times New Roman"/>
                <w:b/>
                <w:bCs/>
                <w:sz w:val="28"/>
                <w:szCs w:val="28"/>
              </w:rPr>
            </w:pPr>
            <w:r>
              <w:rPr>
                <w:rFonts w:ascii="Times New Roman" w:hAnsi="Times New Roman"/>
                <w:b/>
                <w:bCs/>
                <w:sz w:val="28"/>
                <w:szCs w:val="28"/>
              </w:rPr>
              <w:t>HIỆU TRƯỞNG</w:t>
            </w:r>
          </w:p>
          <w:p w14:paraId="19028927" w14:textId="77777777" w:rsidR="00B10CE1" w:rsidRDefault="00B10CE1" w:rsidP="00A852D1">
            <w:pPr>
              <w:jc w:val="center"/>
              <w:rPr>
                <w:rFonts w:ascii="Times New Roman" w:hAnsi="Times New Roman"/>
                <w:b/>
                <w:bCs/>
                <w:sz w:val="28"/>
                <w:szCs w:val="28"/>
              </w:rPr>
            </w:pPr>
          </w:p>
          <w:p w14:paraId="699587E6" w14:textId="77777777" w:rsidR="00B10CE1" w:rsidRDefault="00B10CE1" w:rsidP="00A852D1">
            <w:pPr>
              <w:jc w:val="center"/>
              <w:rPr>
                <w:rFonts w:ascii="Times New Roman" w:hAnsi="Times New Roman"/>
                <w:b/>
                <w:bCs/>
                <w:sz w:val="28"/>
                <w:szCs w:val="28"/>
              </w:rPr>
            </w:pPr>
          </w:p>
          <w:p w14:paraId="20DEEA34" w14:textId="77777777" w:rsidR="00D043A0" w:rsidRDefault="00D043A0" w:rsidP="00A852D1">
            <w:pPr>
              <w:jc w:val="center"/>
              <w:rPr>
                <w:rFonts w:ascii="Times New Roman" w:hAnsi="Times New Roman"/>
                <w:b/>
                <w:bCs/>
                <w:sz w:val="28"/>
                <w:szCs w:val="28"/>
              </w:rPr>
            </w:pPr>
          </w:p>
          <w:p w14:paraId="6F7BAB7A" w14:textId="77777777" w:rsidR="002D1DB9" w:rsidRDefault="002D1DB9" w:rsidP="00A852D1">
            <w:pPr>
              <w:jc w:val="center"/>
              <w:rPr>
                <w:rFonts w:ascii="Times New Roman" w:hAnsi="Times New Roman"/>
                <w:b/>
                <w:bCs/>
                <w:sz w:val="28"/>
                <w:szCs w:val="28"/>
              </w:rPr>
            </w:pPr>
          </w:p>
          <w:p w14:paraId="45DFAF03" w14:textId="77777777" w:rsidR="00B10CE1" w:rsidRPr="005F198C" w:rsidRDefault="00B10CE1" w:rsidP="00A852D1">
            <w:pPr>
              <w:jc w:val="center"/>
              <w:rPr>
                <w:rFonts w:ascii="Times New Roman" w:hAnsi="Times New Roman"/>
                <w:b/>
                <w:bCs/>
                <w:sz w:val="28"/>
                <w:szCs w:val="28"/>
              </w:rPr>
            </w:pPr>
            <w:r>
              <w:rPr>
                <w:rFonts w:ascii="Times New Roman" w:hAnsi="Times New Roman"/>
                <w:b/>
                <w:bCs/>
                <w:sz w:val="28"/>
                <w:szCs w:val="28"/>
              </w:rPr>
              <w:t>Trần Thuận Tiến</w:t>
            </w:r>
          </w:p>
        </w:tc>
      </w:tr>
    </w:tbl>
    <w:p w14:paraId="1FB3171D" w14:textId="77777777" w:rsidR="00B10CE1" w:rsidRPr="00F734AF" w:rsidRDefault="00B10CE1" w:rsidP="00F734AF">
      <w:pPr>
        <w:spacing w:before="120" w:after="120"/>
        <w:ind w:firstLine="720"/>
        <w:jc w:val="both"/>
        <w:rPr>
          <w:rFonts w:ascii="Times New Roman" w:hAnsi="Times New Roman"/>
          <w:sz w:val="28"/>
          <w:szCs w:val="22"/>
        </w:rPr>
      </w:pPr>
    </w:p>
    <w:sectPr w:rsidR="00B10CE1" w:rsidRPr="00F734AF" w:rsidSect="00EA38BD">
      <w:headerReference w:type="default" r:id="rId6"/>
      <w:foot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E363" w14:textId="77777777" w:rsidR="00AB1809" w:rsidRDefault="00AB1809" w:rsidP="00EA38BD">
      <w:r>
        <w:separator/>
      </w:r>
    </w:p>
  </w:endnote>
  <w:endnote w:type="continuationSeparator" w:id="0">
    <w:p w14:paraId="3939A810" w14:textId="77777777" w:rsidR="00AB1809" w:rsidRDefault="00AB1809" w:rsidP="00EA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549A" w14:textId="143445AA" w:rsidR="00EA38BD" w:rsidRDefault="00EA38BD">
    <w:pPr>
      <w:pStyle w:val="Footer"/>
      <w:jc w:val="center"/>
    </w:pPr>
  </w:p>
  <w:p w14:paraId="71ED9FB2" w14:textId="77777777" w:rsidR="00EA38BD" w:rsidRDefault="00EA3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12C9" w14:textId="77777777" w:rsidR="00AB1809" w:rsidRDefault="00AB1809" w:rsidP="00EA38BD">
      <w:r>
        <w:separator/>
      </w:r>
    </w:p>
  </w:footnote>
  <w:footnote w:type="continuationSeparator" w:id="0">
    <w:p w14:paraId="5E63F1F3" w14:textId="77777777" w:rsidR="00AB1809" w:rsidRDefault="00AB1809" w:rsidP="00EA3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676283"/>
      <w:docPartObj>
        <w:docPartGallery w:val="Page Numbers (Top of Page)"/>
        <w:docPartUnique/>
      </w:docPartObj>
    </w:sdtPr>
    <w:sdtEndPr>
      <w:rPr>
        <w:rFonts w:ascii="Times New Roman" w:hAnsi="Times New Roman"/>
        <w:noProof/>
        <w:sz w:val="28"/>
        <w:szCs w:val="22"/>
      </w:rPr>
    </w:sdtEndPr>
    <w:sdtContent>
      <w:p w14:paraId="6AF456B4" w14:textId="627A5B4F" w:rsidR="00EA38BD" w:rsidRPr="00EA38BD" w:rsidRDefault="00EA38BD" w:rsidP="00EA38BD">
        <w:pPr>
          <w:pStyle w:val="Header"/>
          <w:jc w:val="center"/>
          <w:rPr>
            <w:rFonts w:ascii="Times New Roman" w:hAnsi="Times New Roman"/>
            <w:sz w:val="28"/>
            <w:szCs w:val="22"/>
          </w:rPr>
        </w:pPr>
        <w:r w:rsidRPr="00EA38BD">
          <w:rPr>
            <w:rFonts w:ascii="Times New Roman" w:hAnsi="Times New Roman"/>
            <w:sz w:val="28"/>
            <w:szCs w:val="22"/>
          </w:rPr>
          <w:fldChar w:fldCharType="begin"/>
        </w:r>
        <w:r w:rsidRPr="00EA38BD">
          <w:rPr>
            <w:rFonts w:ascii="Times New Roman" w:hAnsi="Times New Roman"/>
            <w:sz w:val="28"/>
            <w:szCs w:val="22"/>
          </w:rPr>
          <w:instrText xml:space="preserve"> PAGE   \* MERGEFORMAT </w:instrText>
        </w:r>
        <w:r w:rsidRPr="00EA38BD">
          <w:rPr>
            <w:rFonts w:ascii="Times New Roman" w:hAnsi="Times New Roman"/>
            <w:sz w:val="28"/>
            <w:szCs w:val="22"/>
          </w:rPr>
          <w:fldChar w:fldCharType="separate"/>
        </w:r>
        <w:r w:rsidRPr="00EA38BD">
          <w:rPr>
            <w:rFonts w:ascii="Times New Roman" w:hAnsi="Times New Roman"/>
            <w:noProof/>
            <w:sz w:val="28"/>
            <w:szCs w:val="22"/>
          </w:rPr>
          <w:t>2</w:t>
        </w:r>
        <w:r w:rsidRPr="00EA38BD">
          <w:rPr>
            <w:rFonts w:ascii="Times New Roman" w:hAnsi="Times New Roman"/>
            <w:noProof/>
            <w:sz w:val="28"/>
            <w:szCs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02"/>
    <w:rsid w:val="0010133A"/>
    <w:rsid w:val="00167569"/>
    <w:rsid w:val="001A1B66"/>
    <w:rsid w:val="001B3526"/>
    <w:rsid w:val="0020609D"/>
    <w:rsid w:val="002D1DB9"/>
    <w:rsid w:val="00315EB1"/>
    <w:rsid w:val="00324801"/>
    <w:rsid w:val="003D142C"/>
    <w:rsid w:val="00447D95"/>
    <w:rsid w:val="00481965"/>
    <w:rsid w:val="004A7833"/>
    <w:rsid w:val="00543F56"/>
    <w:rsid w:val="00560D93"/>
    <w:rsid w:val="006544EE"/>
    <w:rsid w:val="00672835"/>
    <w:rsid w:val="006E6075"/>
    <w:rsid w:val="00746CD8"/>
    <w:rsid w:val="00747A06"/>
    <w:rsid w:val="007568E5"/>
    <w:rsid w:val="00781179"/>
    <w:rsid w:val="007B72D7"/>
    <w:rsid w:val="007C28A5"/>
    <w:rsid w:val="00827602"/>
    <w:rsid w:val="008B1D28"/>
    <w:rsid w:val="00976074"/>
    <w:rsid w:val="009B68C3"/>
    <w:rsid w:val="00A132A9"/>
    <w:rsid w:val="00AB1809"/>
    <w:rsid w:val="00B10CE1"/>
    <w:rsid w:val="00B4202B"/>
    <w:rsid w:val="00B75CCA"/>
    <w:rsid w:val="00BC21D6"/>
    <w:rsid w:val="00C555FE"/>
    <w:rsid w:val="00C930E8"/>
    <w:rsid w:val="00D043A0"/>
    <w:rsid w:val="00E002B8"/>
    <w:rsid w:val="00E35DCC"/>
    <w:rsid w:val="00EA38BD"/>
    <w:rsid w:val="00EC2FAA"/>
    <w:rsid w:val="00F32496"/>
    <w:rsid w:val="00F734AF"/>
    <w:rsid w:val="00FB3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D715"/>
  <w15:chartTrackingRefBased/>
  <w15:docId w15:val="{77FAB99B-14BE-4E4B-A7DA-46D32FB4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02"/>
    <w:pPr>
      <w:spacing w:after="0" w:line="240" w:lineRule="auto"/>
    </w:pPr>
    <w:rPr>
      <w:rFonts w:ascii="VNI-Times" w:eastAsia="Times New Roman" w:hAnsi="VNI-Times" w:cs="Times New Roman"/>
      <w:kern w:val="0"/>
      <w:szCs w:val="20"/>
      <w14:ligatures w14:val="none"/>
    </w:rPr>
  </w:style>
  <w:style w:type="paragraph" w:styleId="Heading1">
    <w:name w:val="heading 1"/>
    <w:basedOn w:val="Normal"/>
    <w:next w:val="Normal"/>
    <w:link w:val="Heading1Char"/>
    <w:uiPriority w:val="9"/>
    <w:qFormat/>
    <w:rsid w:val="0082760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760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760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7602"/>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827602"/>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827602"/>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827602"/>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827602"/>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827602"/>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6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76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760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760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760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76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76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76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76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760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7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60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76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7602"/>
    <w:pPr>
      <w:spacing w:before="160" w:after="160" w:line="259" w:lineRule="auto"/>
      <w:jc w:val="center"/>
    </w:pPr>
    <w:rPr>
      <w:rFonts w:ascii="Times New Roman" w:eastAsiaTheme="minorHAnsi" w:hAnsi="Times New Roman"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27602"/>
    <w:rPr>
      <w:i/>
      <w:iCs/>
      <w:color w:val="404040" w:themeColor="text1" w:themeTint="BF"/>
    </w:rPr>
  </w:style>
  <w:style w:type="paragraph" w:styleId="ListParagraph">
    <w:name w:val="List Paragraph"/>
    <w:basedOn w:val="Normal"/>
    <w:uiPriority w:val="34"/>
    <w:qFormat/>
    <w:rsid w:val="00827602"/>
    <w:pPr>
      <w:spacing w:after="160" w:line="259" w:lineRule="auto"/>
      <w:ind w:left="720"/>
      <w:contextualSpacing/>
    </w:pPr>
    <w:rPr>
      <w:rFonts w:ascii="Times New Roman" w:eastAsiaTheme="minorHAnsi" w:hAnsi="Times New Roman" w:cstheme="minorBidi"/>
      <w:kern w:val="2"/>
      <w:szCs w:val="22"/>
      <w14:ligatures w14:val="standardContextual"/>
    </w:rPr>
  </w:style>
  <w:style w:type="character" w:styleId="IntenseEmphasis">
    <w:name w:val="Intense Emphasis"/>
    <w:basedOn w:val="DefaultParagraphFont"/>
    <w:uiPriority w:val="21"/>
    <w:qFormat/>
    <w:rsid w:val="00827602"/>
    <w:rPr>
      <w:i/>
      <w:iCs/>
      <w:color w:val="2F5496" w:themeColor="accent1" w:themeShade="BF"/>
    </w:rPr>
  </w:style>
  <w:style w:type="paragraph" w:styleId="IntenseQuote">
    <w:name w:val="Intense Quote"/>
    <w:basedOn w:val="Normal"/>
    <w:next w:val="Normal"/>
    <w:link w:val="IntenseQuoteChar"/>
    <w:uiPriority w:val="30"/>
    <w:qFormat/>
    <w:rsid w:val="0082760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27602"/>
    <w:rPr>
      <w:i/>
      <w:iCs/>
      <w:color w:val="2F5496" w:themeColor="accent1" w:themeShade="BF"/>
    </w:rPr>
  </w:style>
  <w:style w:type="character" w:styleId="IntenseReference">
    <w:name w:val="Intense Reference"/>
    <w:basedOn w:val="DefaultParagraphFont"/>
    <w:uiPriority w:val="32"/>
    <w:qFormat/>
    <w:rsid w:val="00827602"/>
    <w:rPr>
      <w:b/>
      <w:bCs/>
      <w:smallCaps/>
      <w:color w:val="2F5496" w:themeColor="accent1" w:themeShade="BF"/>
      <w:spacing w:val="5"/>
    </w:rPr>
  </w:style>
  <w:style w:type="paragraph" w:styleId="Header">
    <w:name w:val="header"/>
    <w:basedOn w:val="Normal"/>
    <w:link w:val="HeaderChar"/>
    <w:uiPriority w:val="99"/>
    <w:unhideWhenUsed/>
    <w:rsid w:val="00EA38BD"/>
    <w:pPr>
      <w:tabs>
        <w:tab w:val="center" w:pos="4680"/>
        <w:tab w:val="right" w:pos="9360"/>
      </w:tabs>
    </w:pPr>
  </w:style>
  <w:style w:type="character" w:customStyle="1" w:styleId="HeaderChar">
    <w:name w:val="Header Char"/>
    <w:basedOn w:val="DefaultParagraphFont"/>
    <w:link w:val="Header"/>
    <w:uiPriority w:val="99"/>
    <w:rsid w:val="00EA38BD"/>
    <w:rPr>
      <w:rFonts w:ascii="VNI-Times" w:eastAsia="Times New Roman" w:hAnsi="VNI-Times" w:cs="Times New Roman"/>
      <w:kern w:val="0"/>
      <w:szCs w:val="20"/>
      <w14:ligatures w14:val="none"/>
    </w:rPr>
  </w:style>
  <w:style w:type="paragraph" w:styleId="Footer">
    <w:name w:val="footer"/>
    <w:basedOn w:val="Normal"/>
    <w:link w:val="FooterChar"/>
    <w:uiPriority w:val="99"/>
    <w:unhideWhenUsed/>
    <w:rsid w:val="00EA38BD"/>
    <w:pPr>
      <w:tabs>
        <w:tab w:val="center" w:pos="4680"/>
        <w:tab w:val="right" w:pos="9360"/>
      </w:tabs>
    </w:pPr>
  </w:style>
  <w:style w:type="character" w:customStyle="1" w:styleId="FooterChar">
    <w:name w:val="Footer Char"/>
    <w:basedOn w:val="DefaultParagraphFont"/>
    <w:link w:val="Footer"/>
    <w:uiPriority w:val="99"/>
    <w:rsid w:val="00EA38BD"/>
    <w:rPr>
      <w:rFonts w:ascii="VNI-Times" w:eastAsia="Times New Roman" w:hAnsi="VNI-Times" w:cs="Times New Roman"/>
      <w:kern w:val="0"/>
      <w:szCs w:val="20"/>
      <w14:ligatures w14:val="none"/>
    </w:rPr>
  </w:style>
  <w:style w:type="table" w:styleId="TableGrid">
    <w:name w:val="Table Grid"/>
    <w:basedOn w:val="TableNormal"/>
    <w:uiPriority w:val="39"/>
    <w:rsid w:val="00B10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Giang</dc:creator>
  <cp:keywords/>
  <dc:description/>
  <cp:lastModifiedBy>Trung Giang</cp:lastModifiedBy>
  <cp:revision>25</cp:revision>
  <dcterms:created xsi:type="dcterms:W3CDTF">2025-10-15T07:44:00Z</dcterms:created>
  <dcterms:modified xsi:type="dcterms:W3CDTF">2025-10-27T08:00:00Z</dcterms:modified>
</cp:coreProperties>
</file>