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64"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5529"/>
        <w:gridCol w:w="4935"/>
      </w:tblGrid>
      <w:tr w:rsidR="00DE0BAB" w:rsidRPr="00DE0BAB" w:rsidTr="00C95A27">
        <w:tc>
          <w:tcPr>
            <w:tcW w:w="5529" w:type="dxa"/>
          </w:tcPr>
          <w:p w:rsidR="00AA6208" w:rsidRPr="00DE0BAB" w:rsidRDefault="00363347" w:rsidP="00C95A27">
            <w:pPr>
              <w:spacing w:after="0" w:line="240" w:lineRule="auto"/>
              <w:ind w:hanging="3"/>
              <w:jc w:val="center"/>
              <w:rPr>
                <w:rFonts w:ascii="Times New Roman" w:eastAsia="Times New Roman" w:hAnsi="Times New Roman" w:cs="Times New Roman"/>
                <w:sz w:val="26"/>
                <w:szCs w:val="26"/>
              </w:rPr>
            </w:pPr>
            <w:r w:rsidRPr="00DE0BAB">
              <w:rPr>
                <w:rFonts w:ascii="Times New Roman" w:eastAsia="Times New Roman" w:hAnsi="Times New Roman" w:cs="Times New Roman"/>
                <w:sz w:val="26"/>
                <w:szCs w:val="26"/>
              </w:rPr>
              <w:t xml:space="preserve">ĐẢNG ỦY </w:t>
            </w:r>
            <w:r w:rsidR="00C95A27" w:rsidRPr="00DE0BAB">
              <w:rPr>
                <w:rFonts w:ascii="Times New Roman" w:eastAsia="Times New Roman" w:hAnsi="Times New Roman" w:cs="Times New Roman"/>
                <w:sz w:val="26"/>
                <w:szCs w:val="26"/>
              </w:rPr>
              <w:t>XÃ VĨNH PHONG</w:t>
            </w:r>
          </w:p>
          <w:p w:rsidR="00AA6208" w:rsidRPr="00DE0BAB" w:rsidRDefault="00C95A27" w:rsidP="00C95A27">
            <w:pPr>
              <w:spacing w:after="0" w:line="240" w:lineRule="auto"/>
              <w:ind w:left="-3"/>
              <w:rPr>
                <w:rFonts w:ascii="Times New Roman" w:eastAsia="Times New Roman" w:hAnsi="Times New Roman" w:cs="Times New Roman"/>
                <w:sz w:val="26"/>
                <w:szCs w:val="26"/>
              </w:rPr>
            </w:pPr>
            <w:r w:rsidRPr="00DE0BAB">
              <w:rPr>
                <w:rFonts w:ascii="Times New Roman" w:eastAsia="Times New Roman" w:hAnsi="Times New Roman" w:cs="Times New Roman"/>
                <w:b/>
                <w:sz w:val="26"/>
                <w:szCs w:val="26"/>
              </w:rPr>
              <w:t>CHI BỘ TRƯỜNG THCS VĨNH PHONG 1</w:t>
            </w:r>
          </w:p>
          <w:p w:rsidR="00AA6208" w:rsidRPr="00DE0BAB" w:rsidRDefault="00363347">
            <w:pPr>
              <w:spacing w:after="0" w:line="240" w:lineRule="auto"/>
              <w:ind w:hanging="3"/>
              <w:jc w:val="center"/>
              <w:rPr>
                <w:rFonts w:ascii="Times New Roman" w:eastAsia="Times New Roman" w:hAnsi="Times New Roman" w:cs="Times New Roman"/>
                <w:sz w:val="26"/>
                <w:szCs w:val="26"/>
              </w:rPr>
            </w:pPr>
            <w:r w:rsidRPr="00DE0BAB">
              <w:rPr>
                <w:rFonts w:ascii="Times New Roman" w:eastAsia="Times New Roman" w:hAnsi="Times New Roman" w:cs="Times New Roman"/>
                <w:sz w:val="26"/>
                <w:szCs w:val="26"/>
              </w:rPr>
              <w:t>*</w:t>
            </w:r>
          </w:p>
          <w:p w:rsidR="00AA6208" w:rsidRPr="00DE0BAB" w:rsidRDefault="00AA6208">
            <w:pPr>
              <w:widowControl w:val="0"/>
              <w:spacing w:after="0"/>
              <w:rPr>
                <w:rFonts w:ascii="Times New Roman" w:eastAsia="Arial" w:hAnsi="Times New Roman" w:cs="Times New Roman"/>
                <w:sz w:val="26"/>
                <w:szCs w:val="26"/>
              </w:rPr>
            </w:pPr>
          </w:p>
        </w:tc>
        <w:tc>
          <w:tcPr>
            <w:tcW w:w="4935" w:type="dxa"/>
          </w:tcPr>
          <w:p w:rsidR="00AA6208" w:rsidRPr="00DE0BAB" w:rsidRDefault="00363347">
            <w:pPr>
              <w:spacing w:after="0" w:line="240" w:lineRule="auto"/>
              <w:ind w:hanging="3"/>
              <w:jc w:val="center"/>
              <w:rPr>
                <w:rFonts w:ascii="Times New Roman" w:eastAsia="Times New Roman" w:hAnsi="Times New Roman" w:cs="Times New Roman"/>
                <w:sz w:val="26"/>
                <w:szCs w:val="26"/>
                <w:u w:val="single"/>
              </w:rPr>
            </w:pPr>
            <w:r w:rsidRPr="00DE0BAB">
              <w:rPr>
                <w:rFonts w:ascii="Times New Roman" w:eastAsia="Times New Roman" w:hAnsi="Times New Roman" w:cs="Times New Roman"/>
                <w:b/>
                <w:sz w:val="26"/>
                <w:szCs w:val="26"/>
                <w:u w:val="single"/>
              </w:rPr>
              <w:t>ĐẢNG CỘNG SẢN VIỆT NAM</w:t>
            </w:r>
          </w:p>
          <w:p w:rsidR="00AA6208" w:rsidRPr="00DE0BAB" w:rsidRDefault="00363347" w:rsidP="00246022">
            <w:pPr>
              <w:spacing w:after="0" w:line="240" w:lineRule="auto"/>
              <w:rPr>
                <w:rFonts w:ascii="Times New Roman" w:eastAsia="Arial" w:hAnsi="Times New Roman" w:cs="Times New Roman"/>
                <w:sz w:val="26"/>
                <w:szCs w:val="26"/>
                <w:lang w:val="vi-VN"/>
              </w:rPr>
            </w:pPr>
            <w:r w:rsidRPr="00DE0BAB">
              <w:rPr>
                <w:rFonts w:ascii="Times New Roman" w:hAnsi="Times New Roman" w:cs="Times New Roman"/>
                <w:noProof/>
                <w:sz w:val="26"/>
                <w:szCs w:val="26"/>
              </w:rPr>
              <w:drawing>
                <wp:anchor distT="0" distB="0" distL="0" distR="0" simplePos="0" relativeHeight="2" behindDoc="0" locked="0" layoutInCell="1" allowOverlap="1">
                  <wp:simplePos x="0" y="0"/>
                  <wp:positionH relativeFrom="column">
                    <wp:posOffset>190500</wp:posOffset>
                  </wp:positionH>
                  <wp:positionV relativeFrom="paragraph">
                    <wp:posOffset>12700</wp:posOffset>
                  </wp:positionV>
                  <wp:extent cx="2600325" cy="12700"/>
                  <wp:effectExtent l="0" t="0" r="0" b="0"/>
                  <wp:wrapNone/>
                  <wp:docPr id="102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4" cstate="print"/>
                          <a:srcRect/>
                          <a:stretch/>
                        </pic:blipFill>
                        <pic:spPr>
                          <a:xfrm>
                            <a:off x="0" y="0"/>
                            <a:ext cx="2600325" cy="12700"/>
                          </a:xfrm>
                          <a:prstGeom prst="rect">
                            <a:avLst/>
                          </a:prstGeom>
                          <a:ln>
                            <a:noFill/>
                          </a:ln>
                        </pic:spPr>
                      </pic:pic>
                    </a:graphicData>
                  </a:graphic>
                </wp:anchor>
              </w:drawing>
            </w:r>
            <w:r w:rsidR="00C95A27" w:rsidRPr="00DE0BAB">
              <w:rPr>
                <w:rFonts w:ascii="Times New Roman" w:eastAsia="Times New Roman" w:hAnsi="Times New Roman" w:cs="Times New Roman"/>
                <w:i/>
                <w:sz w:val="26"/>
                <w:szCs w:val="26"/>
              </w:rPr>
              <w:t>V</w:t>
            </w:r>
            <w:r w:rsidR="00C95A27" w:rsidRPr="00DE0BAB">
              <w:rPr>
                <w:rFonts w:ascii="Cambria Math" w:eastAsia="Times New Roman" w:hAnsi="Cambria Math" w:cs="Cambria Math"/>
                <w:i/>
                <w:sz w:val="26"/>
                <w:szCs w:val="26"/>
              </w:rPr>
              <w:t>ĩ</w:t>
            </w:r>
            <w:r w:rsidR="00C95A27" w:rsidRPr="00DE0BAB">
              <w:rPr>
                <w:rFonts w:ascii="Times New Roman" w:eastAsia="Times New Roman" w:hAnsi="Times New Roman" w:cs="Times New Roman"/>
                <w:i/>
                <w:sz w:val="26"/>
                <w:szCs w:val="26"/>
              </w:rPr>
              <w:t>nh Pho</w:t>
            </w:r>
            <w:r w:rsidRPr="00DE0BAB">
              <w:rPr>
                <w:rFonts w:ascii="Times New Roman" w:eastAsia="Times New Roman" w:hAnsi="Times New Roman" w:cs="Times New Roman"/>
                <w:i/>
                <w:sz w:val="26"/>
                <w:szCs w:val="26"/>
              </w:rPr>
              <w:t>n</w:t>
            </w:r>
            <w:r w:rsidR="00C95A27" w:rsidRPr="00DE0BAB">
              <w:rPr>
                <w:rFonts w:ascii="Times New Roman" w:eastAsia="Times New Roman" w:hAnsi="Times New Roman" w:cs="Times New Roman"/>
                <w:i/>
                <w:sz w:val="26"/>
                <w:szCs w:val="26"/>
              </w:rPr>
              <w:t>g</w:t>
            </w:r>
            <w:r w:rsidRPr="00DE0BAB">
              <w:rPr>
                <w:rFonts w:ascii="Times New Roman" w:eastAsia="Times New Roman" w:hAnsi="Times New Roman" w:cs="Times New Roman"/>
                <w:i/>
                <w:sz w:val="26"/>
                <w:szCs w:val="26"/>
              </w:rPr>
              <w:t xml:space="preserve">, ngày </w:t>
            </w:r>
            <w:r w:rsidRPr="00DE0BAB">
              <w:rPr>
                <w:rFonts w:ascii="Times New Roman" w:eastAsia="Times New Roman" w:hAnsi="Times New Roman" w:cs="Times New Roman"/>
                <w:i/>
                <w:sz w:val="26"/>
                <w:szCs w:val="26"/>
                <w:lang w:val="vi-VN"/>
              </w:rPr>
              <w:t>03</w:t>
            </w:r>
            <w:r w:rsidRPr="00DE0BAB">
              <w:rPr>
                <w:rFonts w:ascii="Times New Roman" w:eastAsia="Times New Roman" w:hAnsi="Times New Roman" w:cs="Times New Roman"/>
                <w:i/>
                <w:sz w:val="26"/>
                <w:szCs w:val="26"/>
              </w:rPr>
              <w:t xml:space="preserve"> tháng </w:t>
            </w:r>
            <w:r w:rsidR="00E629C5" w:rsidRPr="00DE0BAB">
              <w:rPr>
                <w:rFonts w:ascii="Times New Roman" w:eastAsia="Times New Roman" w:hAnsi="Times New Roman" w:cs="Times New Roman"/>
                <w:i/>
                <w:sz w:val="26"/>
                <w:szCs w:val="26"/>
              </w:rPr>
              <w:t>0</w:t>
            </w:r>
            <w:r w:rsidR="00246022">
              <w:rPr>
                <w:rFonts w:ascii="Times New Roman" w:eastAsia="Times New Roman" w:hAnsi="Times New Roman" w:cs="Times New Roman"/>
                <w:i/>
                <w:sz w:val="26"/>
                <w:szCs w:val="26"/>
              </w:rPr>
              <w:t>3</w:t>
            </w:r>
            <w:r w:rsidRPr="00DE0BAB">
              <w:rPr>
                <w:rFonts w:ascii="Times New Roman" w:eastAsia="Times New Roman" w:hAnsi="Times New Roman" w:cs="Times New Roman"/>
                <w:i/>
                <w:sz w:val="26"/>
                <w:szCs w:val="26"/>
              </w:rPr>
              <w:t xml:space="preserve"> n</w:t>
            </w:r>
            <w:r w:rsidRPr="00DE0BAB">
              <w:rPr>
                <w:rFonts w:ascii="Cambria Math" w:eastAsia="Times New Roman" w:hAnsi="Cambria Math" w:cs="Cambria Math"/>
                <w:i/>
                <w:sz w:val="26"/>
                <w:szCs w:val="26"/>
              </w:rPr>
              <w:t>ă</w:t>
            </w:r>
            <w:r w:rsidRPr="00DE0BAB">
              <w:rPr>
                <w:rFonts w:ascii="Times New Roman" w:eastAsia="Times New Roman" w:hAnsi="Times New Roman" w:cs="Times New Roman"/>
                <w:i/>
                <w:sz w:val="26"/>
                <w:szCs w:val="26"/>
              </w:rPr>
              <w:t xml:space="preserve">m </w:t>
            </w:r>
            <w:r w:rsidR="00E629C5" w:rsidRPr="00DE0BAB">
              <w:rPr>
                <w:rFonts w:ascii="Times New Roman" w:eastAsia="Times New Roman" w:hAnsi="Times New Roman" w:cs="Times New Roman"/>
                <w:i/>
                <w:sz w:val="26"/>
                <w:szCs w:val="26"/>
              </w:rPr>
              <w:t>2026</w:t>
            </w:r>
          </w:p>
        </w:tc>
      </w:tr>
    </w:tbl>
    <w:p w:rsidR="00AA6208" w:rsidRPr="00246022" w:rsidRDefault="00363347">
      <w:pPr>
        <w:spacing w:after="0" w:line="240" w:lineRule="auto"/>
        <w:jc w:val="center"/>
        <w:rPr>
          <w:rFonts w:ascii="Times New Roman" w:eastAsia="Times New Roman" w:hAnsi="Times New Roman" w:cs="Times New Roman"/>
          <w:sz w:val="28"/>
          <w:szCs w:val="28"/>
        </w:rPr>
      </w:pPr>
      <w:r w:rsidRPr="00246022">
        <w:rPr>
          <w:rFonts w:ascii="Times New Roman" w:hAnsi="Times New Roman" w:cs="Times New Roman"/>
          <w:noProof/>
          <w:sz w:val="28"/>
          <w:szCs w:val="28"/>
        </w:rPr>
        <w:drawing>
          <wp:anchor distT="0" distB="0" distL="0" distR="0" simplePos="0" relativeHeight="3" behindDoc="0" locked="0" layoutInCell="1" allowOverlap="1">
            <wp:simplePos x="0" y="0"/>
            <wp:positionH relativeFrom="column">
              <wp:posOffset>0</wp:posOffset>
            </wp:positionH>
            <wp:positionV relativeFrom="paragraph">
              <wp:posOffset>0</wp:posOffset>
            </wp:positionV>
            <wp:extent cx="47625" cy="47625"/>
            <wp:effectExtent l="0" t="0" r="0" b="0"/>
            <wp:wrapNone/>
            <wp:docPr id="102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5" cstate="print"/>
                    <a:srcRect/>
                    <a:stretch/>
                  </pic:blipFill>
                  <pic:spPr>
                    <a:xfrm>
                      <a:off x="0" y="0"/>
                      <a:ext cx="47625" cy="47625"/>
                    </a:xfrm>
                    <a:prstGeom prst="rect">
                      <a:avLst/>
                    </a:prstGeom>
                    <a:ln>
                      <a:noFill/>
                    </a:ln>
                  </pic:spPr>
                </pic:pic>
              </a:graphicData>
            </a:graphic>
          </wp:anchor>
        </w:drawing>
      </w:r>
      <w:r w:rsidRPr="00246022">
        <w:rPr>
          <w:rFonts w:ascii="Times New Roman" w:eastAsia="Times New Roman" w:hAnsi="Times New Roman" w:cs="Times New Roman"/>
          <w:b/>
          <w:sz w:val="28"/>
          <w:szCs w:val="28"/>
        </w:rPr>
        <w:t>KỂ CHUYỆN VỀ BÁC HỒ</w:t>
      </w:r>
    </w:p>
    <w:p w:rsidR="00AA6208" w:rsidRPr="00246022" w:rsidRDefault="00363347">
      <w:pPr>
        <w:spacing w:after="0" w:line="240" w:lineRule="auto"/>
        <w:ind w:hanging="3"/>
        <w:jc w:val="center"/>
        <w:rPr>
          <w:rFonts w:ascii="Times New Roman" w:eastAsia="Times New Roman" w:hAnsi="Times New Roman" w:cs="Times New Roman"/>
          <w:b/>
          <w:sz w:val="28"/>
          <w:szCs w:val="28"/>
          <w:lang w:val="vi-VN"/>
        </w:rPr>
      </w:pPr>
      <w:r w:rsidRPr="00246022">
        <w:rPr>
          <w:rFonts w:ascii="Times New Roman" w:eastAsia="Times New Roman" w:hAnsi="Times New Roman" w:cs="Times New Roman"/>
          <w:b/>
          <w:sz w:val="28"/>
          <w:szCs w:val="28"/>
        </w:rPr>
        <w:t xml:space="preserve">Trong kỳ Sinh hoạt chi bộ tháng </w:t>
      </w:r>
      <w:r w:rsidR="00E629C5" w:rsidRPr="00246022">
        <w:rPr>
          <w:rFonts w:ascii="Times New Roman" w:eastAsia="Times New Roman" w:hAnsi="Times New Roman" w:cs="Times New Roman"/>
          <w:b/>
          <w:sz w:val="28"/>
          <w:szCs w:val="28"/>
        </w:rPr>
        <w:t>0</w:t>
      </w:r>
      <w:r w:rsidR="00246022">
        <w:rPr>
          <w:rFonts w:ascii="Times New Roman" w:eastAsia="Times New Roman" w:hAnsi="Times New Roman" w:cs="Times New Roman"/>
          <w:b/>
          <w:sz w:val="28"/>
          <w:szCs w:val="28"/>
        </w:rPr>
        <w:t>3</w:t>
      </w:r>
      <w:r w:rsidRPr="00246022">
        <w:rPr>
          <w:rFonts w:ascii="Times New Roman" w:eastAsia="Times New Roman" w:hAnsi="Times New Roman" w:cs="Times New Roman"/>
          <w:b/>
          <w:sz w:val="28"/>
          <w:szCs w:val="28"/>
        </w:rPr>
        <w:t xml:space="preserve"> năm </w:t>
      </w:r>
      <w:r w:rsidR="00E629C5" w:rsidRPr="00246022">
        <w:rPr>
          <w:rFonts w:ascii="Times New Roman" w:eastAsia="Times New Roman" w:hAnsi="Times New Roman" w:cs="Times New Roman"/>
          <w:b/>
          <w:sz w:val="28"/>
          <w:szCs w:val="28"/>
        </w:rPr>
        <w:t>2026</w:t>
      </w:r>
    </w:p>
    <w:p w:rsidR="00AA6208" w:rsidRPr="00246022" w:rsidRDefault="00363347">
      <w:pPr>
        <w:spacing w:after="0" w:line="240" w:lineRule="auto"/>
        <w:ind w:hanging="3"/>
        <w:jc w:val="center"/>
        <w:rPr>
          <w:rFonts w:ascii="Times New Roman" w:eastAsia="Times New Roman" w:hAnsi="Times New Roman" w:cs="Times New Roman"/>
          <w:sz w:val="28"/>
          <w:szCs w:val="28"/>
        </w:rPr>
      </w:pPr>
      <w:r w:rsidRPr="00246022">
        <w:rPr>
          <w:rFonts w:ascii="Times New Roman" w:eastAsia="Times New Roman" w:hAnsi="Times New Roman" w:cs="Times New Roman"/>
          <w:sz w:val="28"/>
          <w:szCs w:val="28"/>
        </w:rPr>
        <w:t>-----</w:t>
      </w:r>
    </w:p>
    <w:p w:rsidR="00AA6208" w:rsidRPr="00246022" w:rsidRDefault="00AA6208">
      <w:pPr>
        <w:tabs>
          <w:tab w:val="left" w:pos="2552"/>
          <w:tab w:val="left" w:pos="5103"/>
          <w:tab w:val="left" w:pos="7655"/>
        </w:tabs>
        <w:spacing w:after="0"/>
        <w:jc w:val="both"/>
        <w:rPr>
          <w:rFonts w:ascii="Times New Roman" w:eastAsia="Times New Roman" w:hAnsi="Times New Roman" w:cs="Times New Roman"/>
          <w:bCs/>
          <w:sz w:val="28"/>
          <w:szCs w:val="28"/>
        </w:rPr>
      </w:pPr>
    </w:p>
    <w:p w:rsidR="00AA6208" w:rsidRPr="00FD4D9C" w:rsidRDefault="00363347">
      <w:pPr>
        <w:spacing w:before="120" w:after="0" w:line="240" w:lineRule="auto"/>
        <w:ind w:firstLine="720"/>
        <w:jc w:val="both"/>
        <w:rPr>
          <w:rFonts w:ascii="Times New Roman" w:eastAsia="Times New Roman" w:hAnsi="Times New Roman" w:cs="Times New Roman"/>
          <w:bCs/>
          <w:sz w:val="28"/>
          <w:szCs w:val="28"/>
          <w:lang w:val="vi-VN"/>
        </w:rPr>
      </w:pPr>
      <w:bookmarkStart w:id="0" w:name="_GoBack"/>
      <w:r w:rsidRPr="00FD4D9C">
        <w:rPr>
          <w:rFonts w:ascii="Times New Roman" w:eastAsia="Times New Roman" w:hAnsi="Times New Roman" w:cs="Times New Roman"/>
          <w:bCs/>
          <w:sz w:val="28"/>
          <w:szCs w:val="28"/>
          <w:lang w:val="vi-VN"/>
        </w:rPr>
        <w:t xml:space="preserve">- </w:t>
      </w:r>
      <w:r w:rsidRPr="00FD4D9C">
        <w:rPr>
          <w:rFonts w:ascii="Times New Roman" w:eastAsia="Times New Roman" w:hAnsi="Times New Roman" w:cs="Times New Roman"/>
          <w:bCs/>
          <w:sz w:val="28"/>
          <w:szCs w:val="28"/>
        </w:rPr>
        <w:t xml:space="preserve">Họ và tên:  </w:t>
      </w:r>
      <w:r w:rsidR="00246022" w:rsidRPr="00FD4D9C">
        <w:rPr>
          <w:rFonts w:ascii="Times New Roman" w:eastAsia="Meiryo" w:hAnsi="Times New Roman" w:cs="Times New Roman"/>
          <w:bCs/>
          <w:sz w:val="28"/>
          <w:szCs w:val="28"/>
          <w:lang w:eastAsia="ja-JP"/>
        </w:rPr>
        <w:t>Nguyễn Thị Thu Thùy</w:t>
      </w:r>
    </w:p>
    <w:p w:rsidR="00AA6208" w:rsidRPr="00FD4D9C" w:rsidRDefault="00363347">
      <w:pPr>
        <w:spacing w:before="120" w:after="0" w:line="240" w:lineRule="auto"/>
        <w:jc w:val="both"/>
        <w:rPr>
          <w:rFonts w:ascii="Times New Roman" w:eastAsia="Times New Roman" w:hAnsi="Times New Roman" w:cs="Times New Roman"/>
          <w:bCs/>
          <w:sz w:val="28"/>
          <w:szCs w:val="28"/>
          <w:lang w:val="vi-VN"/>
        </w:rPr>
      </w:pPr>
      <w:r w:rsidRPr="00FD4D9C">
        <w:rPr>
          <w:rFonts w:ascii="Times New Roman" w:eastAsia="Times New Roman" w:hAnsi="Times New Roman" w:cs="Times New Roman"/>
          <w:bCs/>
          <w:sz w:val="28"/>
          <w:szCs w:val="28"/>
          <w:lang w:val="vi-VN"/>
        </w:rPr>
        <w:tab/>
        <w:t xml:space="preserve">- Chức vụ: </w:t>
      </w:r>
      <w:r w:rsidR="00E629C5" w:rsidRPr="00FD4D9C">
        <w:rPr>
          <w:rFonts w:ascii="Times New Roman" w:eastAsia="Times New Roman" w:hAnsi="Times New Roman" w:cs="Times New Roman"/>
          <w:bCs/>
          <w:sz w:val="28"/>
          <w:szCs w:val="28"/>
        </w:rPr>
        <w:t>Đảng</w:t>
      </w:r>
      <w:r w:rsidR="00E629C5" w:rsidRPr="00FD4D9C">
        <w:rPr>
          <w:rFonts w:ascii="Times New Roman" w:eastAsia="Times New Roman" w:hAnsi="Times New Roman" w:cs="Times New Roman"/>
          <w:bCs/>
          <w:sz w:val="28"/>
          <w:szCs w:val="28"/>
          <w:lang w:val="vi-VN"/>
        </w:rPr>
        <w:t xml:space="preserve"> viên</w:t>
      </w:r>
    </w:p>
    <w:p w:rsidR="00AA6208" w:rsidRPr="00FD4D9C" w:rsidRDefault="00363347">
      <w:pPr>
        <w:spacing w:before="120" w:after="0" w:line="240" w:lineRule="auto"/>
        <w:ind w:firstLine="709"/>
        <w:jc w:val="both"/>
        <w:rPr>
          <w:rFonts w:ascii="Times New Roman" w:eastAsia="Times New Roman" w:hAnsi="Times New Roman" w:cs="Times New Roman"/>
          <w:bCs/>
          <w:sz w:val="28"/>
          <w:szCs w:val="28"/>
          <w:lang w:val="vi-VN"/>
        </w:rPr>
      </w:pPr>
      <w:r w:rsidRPr="00FD4D9C">
        <w:rPr>
          <w:rFonts w:ascii="Times New Roman" w:eastAsia="Times New Roman" w:hAnsi="Times New Roman" w:cs="Times New Roman"/>
          <w:bCs/>
          <w:sz w:val="28"/>
          <w:szCs w:val="28"/>
          <w:lang w:val="vi-VN"/>
        </w:rPr>
        <w:t xml:space="preserve">- Sinh hoạt Chi bộ: Trường THCS </w:t>
      </w:r>
      <w:r w:rsidR="00C95A27" w:rsidRPr="00FD4D9C">
        <w:rPr>
          <w:rFonts w:ascii="Times New Roman" w:eastAsia="Times New Roman" w:hAnsi="Times New Roman" w:cs="Times New Roman"/>
          <w:bCs/>
          <w:sz w:val="28"/>
          <w:szCs w:val="28"/>
        </w:rPr>
        <w:t>Vĩnh Phong 1</w:t>
      </w:r>
      <w:r w:rsidRPr="00FD4D9C">
        <w:rPr>
          <w:rFonts w:ascii="Times New Roman" w:eastAsia="Times New Roman" w:hAnsi="Times New Roman" w:cs="Times New Roman"/>
          <w:bCs/>
          <w:sz w:val="28"/>
          <w:szCs w:val="28"/>
          <w:lang w:val="vi-VN"/>
        </w:rPr>
        <w:t xml:space="preserve">, tỉnh </w:t>
      </w:r>
      <w:r w:rsidR="00C95A27" w:rsidRPr="00FD4D9C">
        <w:rPr>
          <w:rFonts w:ascii="Times New Roman" w:eastAsia="Times New Roman" w:hAnsi="Times New Roman" w:cs="Times New Roman"/>
          <w:bCs/>
          <w:sz w:val="28"/>
          <w:szCs w:val="28"/>
        </w:rPr>
        <w:t>An</w:t>
      </w:r>
      <w:r w:rsidRPr="00FD4D9C">
        <w:rPr>
          <w:rFonts w:ascii="Times New Roman" w:eastAsia="Times New Roman" w:hAnsi="Times New Roman" w:cs="Times New Roman"/>
          <w:bCs/>
          <w:sz w:val="28"/>
          <w:szCs w:val="28"/>
          <w:lang w:val="vi-VN"/>
        </w:rPr>
        <w:t xml:space="preserve"> Giang.</w:t>
      </w:r>
    </w:p>
    <w:p w:rsidR="00AA6208" w:rsidRPr="00FD4D9C" w:rsidRDefault="00363347">
      <w:pPr>
        <w:pStyle w:val="NormalWeb"/>
        <w:spacing w:before="120" w:beforeAutospacing="0"/>
        <w:ind w:firstLine="709"/>
        <w:jc w:val="both"/>
        <w:rPr>
          <w:sz w:val="28"/>
          <w:szCs w:val="28"/>
          <w:lang w:val="vi-VN"/>
        </w:rPr>
      </w:pPr>
      <w:r w:rsidRPr="00FD4D9C">
        <w:rPr>
          <w:bCs/>
          <w:sz w:val="28"/>
          <w:szCs w:val="28"/>
          <w:lang w:val="vi-VN"/>
        </w:rPr>
        <w:t xml:space="preserve">- Tên mẩu chuyện kể về Bác Hồ trong kỳ sinh hoạt Chi bộ tháng </w:t>
      </w:r>
      <w:r w:rsidR="00E629C5" w:rsidRPr="00FD4D9C">
        <w:rPr>
          <w:bCs/>
          <w:sz w:val="28"/>
          <w:szCs w:val="28"/>
        </w:rPr>
        <w:t>0</w:t>
      </w:r>
      <w:r w:rsidR="00246022" w:rsidRPr="00FD4D9C">
        <w:rPr>
          <w:bCs/>
          <w:sz w:val="28"/>
          <w:szCs w:val="28"/>
        </w:rPr>
        <w:t>3</w:t>
      </w:r>
      <w:r w:rsidRPr="00FD4D9C">
        <w:rPr>
          <w:bCs/>
          <w:sz w:val="28"/>
          <w:szCs w:val="28"/>
          <w:lang w:val="vi-VN"/>
        </w:rPr>
        <w:t xml:space="preserve"> năm </w:t>
      </w:r>
      <w:r w:rsidR="00E629C5" w:rsidRPr="00FD4D9C">
        <w:rPr>
          <w:sz w:val="28"/>
          <w:szCs w:val="28"/>
          <w:lang w:val="vi-VN"/>
        </w:rPr>
        <w:t>2026</w:t>
      </w:r>
      <w:r w:rsidRPr="00FD4D9C">
        <w:rPr>
          <w:sz w:val="28"/>
          <w:szCs w:val="28"/>
          <w:lang w:val="vi-VN"/>
        </w:rPr>
        <w:t xml:space="preserve"> là: </w:t>
      </w:r>
      <w:r w:rsidRPr="00FD4D9C">
        <w:rPr>
          <w:b/>
          <w:bCs/>
          <w:sz w:val="28"/>
          <w:szCs w:val="28"/>
          <w:shd w:val="clear" w:color="auto" w:fill="FFFFFF"/>
          <w:lang w:val="vi-VN"/>
        </w:rPr>
        <w:t>“</w:t>
      </w:r>
      <w:r w:rsidR="00246022" w:rsidRPr="00FD4D9C">
        <w:rPr>
          <w:sz w:val="28"/>
          <w:szCs w:val="28"/>
        </w:rPr>
        <w:t>Bát chè xẻ đôi”.</w:t>
      </w:r>
    </w:p>
    <w:p w:rsidR="00AA6208" w:rsidRPr="00FD4D9C" w:rsidRDefault="00363347" w:rsidP="003113E6">
      <w:pPr>
        <w:tabs>
          <w:tab w:val="left" w:pos="2552"/>
          <w:tab w:val="left" w:pos="5103"/>
          <w:tab w:val="left" w:pos="7655"/>
        </w:tabs>
        <w:spacing w:before="120" w:after="0" w:line="360" w:lineRule="auto"/>
        <w:ind w:firstLine="709"/>
        <w:jc w:val="both"/>
        <w:rPr>
          <w:rFonts w:ascii="Times New Roman" w:hAnsi="Times New Roman" w:cs="Times New Roman"/>
          <w:b/>
          <w:sz w:val="26"/>
          <w:szCs w:val="26"/>
        </w:rPr>
      </w:pPr>
      <w:r w:rsidRPr="00FD4D9C">
        <w:rPr>
          <w:rFonts w:ascii="Times New Roman" w:hAnsi="Times New Roman" w:cs="Times New Roman"/>
          <w:b/>
          <w:sz w:val="26"/>
          <w:szCs w:val="26"/>
          <w:lang w:val="vi-VN"/>
        </w:rPr>
        <w:t>1. Nội dung câu chuyện:</w:t>
      </w:r>
    </w:p>
    <w:p w:rsidR="00246022" w:rsidRPr="00FD4D9C" w:rsidRDefault="00246022" w:rsidP="00246022">
      <w:pPr>
        <w:pStyle w:val="NormalWeb"/>
        <w:shd w:val="clear" w:color="auto" w:fill="FFFFFF"/>
        <w:spacing w:before="0" w:beforeAutospacing="0" w:after="120" w:afterAutospacing="0"/>
        <w:jc w:val="both"/>
        <w:rPr>
          <w:color w:val="333333"/>
          <w:sz w:val="20"/>
          <w:szCs w:val="20"/>
        </w:rPr>
      </w:pPr>
      <w:r w:rsidRPr="00FD4D9C">
        <w:rPr>
          <w:b/>
          <w:bCs/>
          <w:color w:val="000000"/>
          <w:sz w:val="28"/>
          <w:szCs w:val="28"/>
        </w:rPr>
        <w:t>Câu chuyện mang tên “Bát chè xẻ đôi”</w:t>
      </w:r>
    </w:p>
    <w:p w:rsidR="00246022" w:rsidRPr="00FD4D9C" w:rsidRDefault="00246022" w:rsidP="00246022">
      <w:pPr>
        <w:pStyle w:val="NormalWeb"/>
        <w:shd w:val="clear" w:color="auto" w:fill="FFFFFF"/>
        <w:spacing w:before="0" w:beforeAutospacing="0" w:after="120" w:afterAutospacing="0"/>
        <w:jc w:val="both"/>
        <w:rPr>
          <w:color w:val="333333"/>
          <w:sz w:val="20"/>
          <w:szCs w:val="20"/>
        </w:rPr>
      </w:pPr>
      <w:r w:rsidRPr="00FD4D9C">
        <w:rPr>
          <w:color w:val="000000"/>
          <w:sz w:val="28"/>
          <w:szCs w:val="28"/>
        </w:rPr>
        <w:t>          Đồng chí liên lạc đi công văn 10 giờ đêm mới đến. Bác gọi mang ra một bát, một thìa con. Rồi Bác đem bát chè đậu đen, đường phèn, mà anh em phục vụ vừa mang lên, xẻ một nửa cho đồng chí liên lạc.</w:t>
      </w:r>
    </w:p>
    <w:p w:rsidR="00246022" w:rsidRPr="00FD4D9C" w:rsidRDefault="00246022" w:rsidP="00246022">
      <w:pPr>
        <w:pStyle w:val="NormalWeb"/>
        <w:shd w:val="clear" w:color="auto" w:fill="FFFFFF"/>
        <w:spacing w:before="0" w:beforeAutospacing="0" w:after="120" w:afterAutospacing="0"/>
        <w:jc w:val="both"/>
        <w:rPr>
          <w:color w:val="333333"/>
          <w:sz w:val="20"/>
          <w:szCs w:val="20"/>
        </w:rPr>
      </w:pPr>
      <w:r w:rsidRPr="00FD4D9C">
        <w:rPr>
          <w:color w:val="000000"/>
          <w:sz w:val="28"/>
          <w:szCs w:val="28"/>
        </w:rPr>
        <w:t>          - Cháu ăn đi!</w:t>
      </w:r>
    </w:p>
    <w:p w:rsidR="00246022" w:rsidRPr="00FD4D9C" w:rsidRDefault="00246022" w:rsidP="00246022">
      <w:pPr>
        <w:pStyle w:val="NormalWeb"/>
        <w:shd w:val="clear" w:color="auto" w:fill="FFFFFF"/>
        <w:spacing w:before="0" w:beforeAutospacing="0" w:after="120" w:afterAutospacing="0"/>
        <w:jc w:val="both"/>
        <w:rPr>
          <w:color w:val="333333"/>
          <w:sz w:val="20"/>
          <w:szCs w:val="20"/>
        </w:rPr>
      </w:pPr>
      <w:r w:rsidRPr="00FD4D9C">
        <w:rPr>
          <w:color w:val="000000"/>
          <w:sz w:val="28"/>
          <w:szCs w:val="28"/>
        </w:rPr>
        <w:t>          Thấy đồng chí liên lạc ngần ngại, lại có tiếng đằng hắng bên ngoài, Bác giục:</w:t>
      </w:r>
    </w:p>
    <w:p w:rsidR="00246022" w:rsidRPr="00FD4D9C" w:rsidRDefault="00246022" w:rsidP="00246022">
      <w:pPr>
        <w:pStyle w:val="NormalWeb"/>
        <w:shd w:val="clear" w:color="auto" w:fill="FFFFFF"/>
        <w:spacing w:before="0" w:beforeAutospacing="0" w:after="120" w:afterAutospacing="0"/>
        <w:jc w:val="both"/>
        <w:rPr>
          <w:color w:val="333333"/>
          <w:sz w:val="20"/>
          <w:szCs w:val="20"/>
        </w:rPr>
      </w:pPr>
      <w:r w:rsidRPr="00FD4D9C">
        <w:rPr>
          <w:color w:val="000000"/>
          <w:sz w:val="28"/>
          <w:szCs w:val="28"/>
        </w:rPr>
        <w:t>          - Ăn đi, Bác cùng ăn…</w:t>
      </w:r>
    </w:p>
    <w:p w:rsidR="00246022" w:rsidRPr="00FD4D9C" w:rsidRDefault="00246022" w:rsidP="00246022">
      <w:pPr>
        <w:pStyle w:val="NormalWeb"/>
        <w:shd w:val="clear" w:color="auto" w:fill="FFFFFF"/>
        <w:spacing w:before="0" w:beforeAutospacing="0" w:after="120" w:afterAutospacing="0"/>
        <w:jc w:val="both"/>
        <w:rPr>
          <w:color w:val="333333"/>
          <w:sz w:val="20"/>
          <w:szCs w:val="20"/>
        </w:rPr>
      </w:pPr>
      <w:r w:rsidRPr="00FD4D9C">
        <w:rPr>
          <w:color w:val="000000"/>
          <w:sz w:val="28"/>
          <w:szCs w:val="28"/>
        </w:rPr>
        <w:t>          - Cảm ơn Bác, đồng chí liên lạc ra về.</w:t>
      </w:r>
    </w:p>
    <w:p w:rsidR="00246022" w:rsidRPr="00FD4D9C" w:rsidRDefault="00246022" w:rsidP="00246022">
      <w:pPr>
        <w:pStyle w:val="NormalWeb"/>
        <w:shd w:val="clear" w:color="auto" w:fill="FFFFFF"/>
        <w:spacing w:before="0" w:beforeAutospacing="0" w:after="120" w:afterAutospacing="0"/>
        <w:jc w:val="both"/>
        <w:rPr>
          <w:color w:val="333333"/>
          <w:sz w:val="20"/>
          <w:szCs w:val="20"/>
        </w:rPr>
      </w:pPr>
      <w:r w:rsidRPr="00FD4D9C">
        <w:rPr>
          <w:color w:val="000000"/>
          <w:sz w:val="28"/>
          <w:szCs w:val="28"/>
        </w:rPr>
        <w:t>          Ra khỏi nhà sàn, xuống sân, đồng chí cấp dưỡng bấm vào vai anh lính thông tin. - Cậu chán quá. Cả ngày Bác có bát chè để bồi dưỡng làm đêm mà cậu lại ăn mất một nửa.</w:t>
      </w:r>
    </w:p>
    <w:p w:rsidR="00246022" w:rsidRPr="00FD4D9C" w:rsidRDefault="00246022" w:rsidP="00246022">
      <w:pPr>
        <w:pStyle w:val="NormalWeb"/>
        <w:shd w:val="clear" w:color="auto" w:fill="FFFFFF"/>
        <w:spacing w:before="0" w:beforeAutospacing="0" w:after="120" w:afterAutospacing="0"/>
        <w:jc w:val="both"/>
        <w:rPr>
          <w:color w:val="333333"/>
          <w:sz w:val="20"/>
          <w:szCs w:val="20"/>
        </w:rPr>
      </w:pPr>
      <w:r w:rsidRPr="00FD4D9C">
        <w:rPr>
          <w:color w:val="000000"/>
          <w:sz w:val="28"/>
          <w:szCs w:val="28"/>
        </w:rPr>
        <w:t>          - Khổ quá, anh ơi! Em có sung sướng gì đâu. Thương Bác, em vừa ăn ra rớt nước mắt, nhưng không ăn lại sợ Bác không vui, mà ăn thì biết cái chắc là các anh mắng rồi...</w:t>
      </w:r>
    </w:p>
    <w:bookmarkEnd w:id="0"/>
    <w:p w:rsidR="00246022" w:rsidRDefault="00246022" w:rsidP="00246022">
      <w:pPr>
        <w:pStyle w:val="NormalWeb"/>
        <w:shd w:val="clear" w:color="auto" w:fill="FFFFFF"/>
        <w:spacing w:before="0" w:beforeAutospacing="0" w:after="120" w:afterAutospacing="0"/>
        <w:jc w:val="both"/>
        <w:rPr>
          <w:rFonts w:ascii="Arial" w:hAnsi="Arial" w:cs="Arial"/>
          <w:color w:val="333333"/>
          <w:sz w:val="20"/>
          <w:szCs w:val="20"/>
        </w:rPr>
      </w:pPr>
      <w:r>
        <w:rPr>
          <w:b/>
          <w:bCs/>
          <w:color w:val="000000"/>
          <w:sz w:val="28"/>
          <w:szCs w:val="28"/>
        </w:rPr>
        <w:t>          2. Ý ngh</w:t>
      </w:r>
      <w:r>
        <w:rPr>
          <w:rFonts w:ascii="Cambria Math" w:hAnsi="Cambria Math" w:cs="Cambria Math"/>
          <w:b/>
          <w:bCs/>
          <w:color w:val="000000"/>
          <w:sz w:val="28"/>
          <w:szCs w:val="28"/>
        </w:rPr>
        <w:t>ĩ</w:t>
      </w:r>
      <w:r>
        <w:rPr>
          <w:b/>
          <w:bCs/>
          <w:color w:val="000000"/>
          <w:sz w:val="28"/>
          <w:szCs w:val="28"/>
        </w:rPr>
        <w:t>a câu chuy</w:t>
      </w:r>
      <w:r>
        <w:rPr>
          <w:rFonts w:ascii="Cambria Math" w:hAnsi="Cambria Math" w:cs="Cambria Math"/>
          <w:b/>
          <w:bCs/>
          <w:color w:val="000000"/>
          <w:sz w:val="28"/>
          <w:szCs w:val="28"/>
        </w:rPr>
        <w:t>ệ</w:t>
      </w:r>
      <w:r>
        <w:rPr>
          <w:b/>
          <w:bCs/>
          <w:color w:val="000000"/>
          <w:sz w:val="28"/>
          <w:szCs w:val="28"/>
        </w:rPr>
        <w:t>n</w:t>
      </w:r>
    </w:p>
    <w:p w:rsidR="00246022" w:rsidRPr="00FD4D9C" w:rsidRDefault="00246022" w:rsidP="00246022">
      <w:pPr>
        <w:pStyle w:val="NormalWeb"/>
        <w:shd w:val="clear" w:color="auto" w:fill="FFFFFF"/>
        <w:spacing w:before="0" w:beforeAutospacing="0" w:after="120" w:afterAutospacing="0"/>
        <w:jc w:val="both"/>
        <w:rPr>
          <w:color w:val="333333"/>
          <w:sz w:val="20"/>
          <w:szCs w:val="20"/>
        </w:rPr>
      </w:pPr>
      <w:r>
        <w:rPr>
          <w:color w:val="000000"/>
          <w:sz w:val="28"/>
          <w:szCs w:val="28"/>
          <w:shd w:val="clear" w:color="auto" w:fill="FFFFFF"/>
        </w:rPr>
        <w:t xml:space="preserve">          </w:t>
      </w:r>
      <w:r w:rsidRPr="00FD4D9C">
        <w:rPr>
          <w:color w:val="000000"/>
          <w:sz w:val="28"/>
          <w:szCs w:val="28"/>
          <w:shd w:val="clear" w:color="auto" w:fill="FFFFFF"/>
        </w:rPr>
        <w:t>Từ câu chuyện “Bát chè sẻ đôi” cho ta thấy ý nghĩa sâu sắc ngay từ cuộc sống đời thường, giúp chúng ta biết được rằng sống và chia sẻ chính là một trong những phẩm chất tốt đẹp của con người.</w:t>
      </w:r>
    </w:p>
    <w:p w:rsidR="00246022" w:rsidRPr="00FD4D9C" w:rsidRDefault="00246022" w:rsidP="00246022">
      <w:pPr>
        <w:pStyle w:val="NormalWeb"/>
        <w:shd w:val="clear" w:color="auto" w:fill="FFFFFF"/>
        <w:spacing w:before="0" w:beforeAutospacing="0" w:after="120" w:afterAutospacing="0"/>
        <w:jc w:val="both"/>
        <w:rPr>
          <w:color w:val="333333"/>
          <w:sz w:val="20"/>
          <w:szCs w:val="20"/>
        </w:rPr>
      </w:pPr>
      <w:r w:rsidRPr="00FD4D9C">
        <w:rPr>
          <w:color w:val="000000"/>
          <w:sz w:val="28"/>
          <w:szCs w:val="28"/>
          <w:shd w:val="clear" w:color="auto" w:fill="FFFFFF"/>
        </w:rPr>
        <w:t>          Bác luôn căn dặn những chiến sĩ phải luôn giữ vững phẩm chất người chiến sĩ cách mạng. Tấm lòng của Bác, những lời dạy của Bác đối với các chiến sĩ là bài học cho chúng ta học tập và làm theo.</w:t>
      </w:r>
    </w:p>
    <w:p w:rsidR="00246022" w:rsidRPr="00DE0BAB" w:rsidRDefault="00246022" w:rsidP="00246022">
      <w:pPr>
        <w:shd w:val="clear" w:color="auto" w:fill="FFFFFF"/>
        <w:spacing w:after="0" w:line="360" w:lineRule="auto"/>
        <w:ind w:firstLine="720"/>
        <w:rPr>
          <w:rFonts w:ascii="Times New Roman" w:eastAsia="Times New Roman" w:hAnsi="Times New Roman" w:cs="Times New Roman"/>
          <w:b/>
          <w:bCs/>
          <w:kern w:val="0"/>
          <w:sz w:val="26"/>
          <w:szCs w:val="26"/>
        </w:rPr>
      </w:pPr>
      <w:r w:rsidRPr="00DE0BAB">
        <w:rPr>
          <w:rFonts w:ascii="Times New Roman" w:eastAsia="Times New Roman" w:hAnsi="Times New Roman" w:cs="Times New Roman"/>
          <w:b/>
          <w:bCs/>
          <w:kern w:val="0"/>
          <w:sz w:val="26"/>
          <w:szCs w:val="26"/>
          <w:bdr w:val="none" w:sz="0" w:space="0" w:color="auto" w:frame="1"/>
          <w:lang w:val="vi-VN"/>
        </w:rPr>
        <w:lastRenderedPageBreak/>
        <w:t xml:space="preserve">3. </w:t>
      </w:r>
      <w:r w:rsidRPr="00DE0BAB">
        <w:rPr>
          <w:rFonts w:ascii="Times New Roman" w:eastAsia="Times New Roman" w:hAnsi="Times New Roman" w:cs="Times New Roman"/>
          <w:b/>
          <w:bCs/>
          <w:kern w:val="0"/>
          <w:sz w:val="26"/>
          <w:szCs w:val="26"/>
          <w:bdr w:val="none" w:sz="0" w:space="0" w:color="auto" w:frame="1"/>
        </w:rPr>
        <w:t>Bài h</w:t>
      </w:r>
      <w:r w:rsidRPr="00DE0BAB">
        <w:rPr>
          <w:rFonts w:ascii="Cambria Math" w:eastAsia="Times New Roman" w:hAnsi="Cambria Math" w:cs="Cambria Math"/>
          <w:b/>
          <w:bCs/>
          <w:kern w:val="0"/>
          <w:sz w:val="26"/>
          <w:szCs w:val="26"/>
          <w:bdr w:val="none" w:sz="0" w:space="0" w:color="auto" w:frame="1"/>
        </w:rPr>
        <w:t>ọ</w:t>
      </w:r>
      <w:r w:rsidRPr="00DE0BAB">
        <w:rPr>
          <w:rFonts w:ascii="Times New Roman" w:eastAsia="Times New Roman" w:hAnsi="Times New Roman" w:cs="Times New Roman"/>
          <w:b/>
          <w:bCs/>
          <w:kern w:val="0"/>
          <w:sz w:val="26"/>
          <w:szCs w:val="26"/>
          <w:bdr w:val="none" w:sz="0" w:space="0" w:color="auto" w:frame="1"/>
        </w:rPr>
        <w:t>c kinh nghi</w:t>
      </w:r>
      <w:r w:rsidRPr="00DE0BAB">
        <w:rPr>
          <w:rFonts w:ascii="Cambria Math" w:eastAsia="Times New Roman" w:hAnsi="Cambria Math" w:cs="Cambria Math"/>
          <w:b/>
          <w:bCs/>
          <w:kern w:val="0"/>
          <w:sz w:val="26"/>
          <w:szCs w:val="26"/>
          <w:bdr w:val="none" w:sz="0" w:space="0" w:color="auto" w:frame="1"/>
        </w:rPr>
        <w:t>ệ</w:t>
      </w:r>
      <w:r w:rsidRPr="00DE0BAB">
        <w:rPr>
          <w:rFonts w:ascii="Times New Roman" w:eastAsia="Times New Roman" w:hAnsi="Times New Roman" w:cs="Times New Roman"/>
          <w:b/>
          <w:bCs/>
          <w:kern w:val="0"/>
          <w:sz w:val="26"/>
          <w:szCs w:val="26"/>
          <w:bdr w:val="none" w:sz="0" w:space="0" w:color="auto" w:frame="1"/>
        </w:rPr>
        <w:t>m:</w:t>
      </w:r>
    </w:p>
    <w:p w:rsidR="00246022" w:rsidRPr="00FD4D9C" w:rsidRDefault="00246022" w:rsidP="00246022">
      <w:pPr>
        <w:pStyle w:val="NormalWeb"/>
        <w:shd w:val="clear" w:color="auto" w:fill="FFFFFF"/>
        <w:spacing w:before="0" w:beforeAutospacing="0" w:after="120" w:afterAutospacing="0"/>
        <w:ind w:firstLine="720"/>
        <w:jc w:val="both"/>
        <w:rPr>
          <w:color w:val="333333"/>
          <w:sz w:val="20"/>
          <w:szCs w:val="20"/>
        </w:rPr>
      </w:pPr>
      <w:r>
        <w:rPr>
          <w:color w:val="000000"/>
          <w:sz w:val="28"/>
          <w:szCs w:val="28"/>
        </w:rPr>
        <w:t xml:space="preserve"> </w:t>
      </w:r>
      <w:r w:rsidRPr="00FD4D9C">
        <w:rPr>
          <w:color w:val="000000"/>
          <w:sz w:val="28"/>
          <w:szCs w:val="28"/>
        </w:rPr>
        <w:t>Qua câu chuyện này Bác đã dạy chúng ta rằng</w:t>
      </w:r>
      <w:r w:rsidRPr="00FD4D9C">
        <w:rPr>
          <w:color w:val="000000"/>
          <w:sz w:val="28"/>
          <w:szCs w:val="28"/>
          <w:shd w:val="clear" w:color="auto" w:fill="FFFFFF"/>
        </w:rPr>
        <w:t> mỗi người trong chúng ta cần phải tự rèn cho bản thân lối sống, cách ứng xử tốt đẹp và phát huy những đức tính của mình.</w:t>
      </w:r>
    </w:p>
    <w:p w:rsidR="00246022" w:rsidRPr="00FD4D9C" w:rsidRDefault="00246022" w:rsidP="00246022">
      <w:pPr>
        <w:pStyle w:val="NormalWeb"/>
        <w:shd w:val="clear" w:color="auto" w:fill="FFFFFF"/>
        <w:spacing w:before="0" w:beforeAutospacing="0" w:after="120" w:afterAutospacing="0"/>
        <w:jc w:val="both"/>
        <w:rPr>
          <w:color w:val="333333"/>
          <w:sz w:val="20"/>
          <w:szCs w:val="20"/>
        </w:rPr>
      </w:pPr>
      <w:r w:rsidRPr="00FD4D9C">
        <w:rPr>
          <w:color w:val="000000"/>
          <w:sz w:val="28"/>
          <w:szCs w:val="28"/>
          <w:shd w:val="clear" w:color="auto" w:fill="FFFFFF"/>
        </w:rPr>
        <w:t>          Sự sẻ chia chính là bài học quý giá từ ngay từ những câu chuyện cuộc sống đời thường của Bác. Sự bao bọc, giúp đỡ lẫn nhau giúp đất nước ta ngày một phát triển, phồn vinh.</w:t>
      </w:r>
    </w:p>
    <w:p w:rsidR="00246022" w:rsidRDefault="00246022" w:rsidP="00246022">
      <w:pPr>
        <w:pStyle w:val="NormalWeb"/>
        <w:shd w:val="clear" w:color="auto" w:fill="FFFFFF"/>
        <w:spacing w:before="0" w:beforeAutospacing="0" w:after="120" w:afterAutospacing="0"/>
        <w:jc w:val="both"/>
        <w:rPr>
          <w:rFonts w:ascii="Arial" w:hAnsi="Arial" w:cs="Arial"/>
          <w:color w:val="333333"/>
          <w:sz w:val="20"/>
          <w:szCs w:val="20"/>
        </w:rPr>
      </w:pPr>
      <w:r w:rsidRPr="00FD4D9C">
        <w:rPr>
          <w:color w:val="000000"/>
          <w:sz w:val="28"/>
          <w:szCs w:val="28"/>
        </w:rPr>
        <w:t>          Là một giáo viên chúng ta phải biết quan tâm, chia sẻ với người khác. Chúng ta không nên có thói ích kỉ, chỉ nghĩ cho mình mà nên biết có những hành động, việc làm  thể hiện sự quan tâm tình cảm, qua đó ta sẽ luôn được mọi người xung quanh yêu quý và kính trọng.          </w:t>
      </w:r>
      <w:r>
        <w:rPr>
          <w:color w:val="000000"/>
          <w:sz w:val="28"/>
          <w:szCs w:val="28"/>
        </w:rPr>
        <w:t>       </w:t>
      </w:r>
    </w:p>
    <w:p w:rsidR="00AA6208" w:rsidRPr="00246022" w:rsidRDefault="00246022" w:rsidP="00246022">
      <w:pPr>
        <w:pStyle w:val="NormalWeb"/>
        <w:shd w:val="clear" w:color="auto" w:fill="FFFFFF"/>
        <w:spacing w:before="0" w:beforeAutospacing="0" w:after="120" w:afterAutospacing="0"/>
        <w:jc w:val="both"/>
        <w:rPr>
          <w:rFonts w:ascii="Arial" w:hAnsi="Arial" w:cs="Arial"/>
          <w:color w:val="333333"/>
          <w:sz w:val="20"/>
          <w:szCs w:val="20"/>
        </w:rPr>
      </w:pPr>
      <w:r>
        <w:rPr>
          <w:color w:val="000000"/>
          <w:sz w:val="28"/>
          <w:szCs w:val="28"/>
        </w:rPr>
        <w:t>        </w:t>
      </w:r>
    </w:p>
    <w:tbl>
      <w:tblPr>
        <w:tblW w:w="0" w:type="auto"/>
        <w:tblLook w:val="04A0" w:firstRow="1" w:lastRow="0" w:firstColumn="1" w:lastColumn="0" w:noHBand="0" w:noVBand="1"/>
      </w:tblPr>
      <w:tblGrid>
        <w:gridCol w:w="4700"/>
        <w:gridCol w:w="4705"/>
      </w:tblGrid>
      <w:tr w:rsidR="00AA6208" w:rsidRPr="00DE0BAB">
        <w:tc>
          <w:tcPr>
            <w:tcW w:w="4700" w:type="dxa"/>
          </w:tcPr>
          <w:p w:rsidR="00AA6208" w:rsidRPr="00DE0BAB" w:rsidRDefault="00363347">
            <w:pPr>
              <w:spacing w:after="0"/>
              <w:rPr>
                <w:rFonts w:ascii="Times New Roman" w:eastAsia="Times New Roman" w:hAnsi="Times New Roman" w:cs="Times New Roman"/>
                <w:iCs/>
                <w:sz w:val="26"/>
                <w:szCs w:val="26"/>
                <w:u w:val="single"/>
                <w:lang w:val="vi-VN"/>
              </w:rPr>
            </w:pPr>
            <w:r w:rsidRPr="00DE0BAB">
              <w:rPr>
                <w:rFonts w:ascii="Times New Roman" w:eastAsia="Times New Roman" w:hAnsi="Times New Roman" w:cs="Times New Roman"/>
                <w:iCs/>
                <w:sz w:val="26"/>
                <w:szCs w:val="26"/>
                <w:u w:val="single"/>
                <w:lang w:val="vi-VN"/>
              </w:rPr>
              <w:t xml:space="preserve">Nơi nhận:  </w:t>
            </w:r>
          </w:p>
          <w:p w:rsidR="00AA6208" w:rsidRPr="00DE0BAB" w:rsidRDefault="00363347">
            <w:pPr>
              <w:spacing w:after="0"/>
              <w:rPr>
                <w:rFonts w:ascii="Times New Roman" w:eastAsia="Times New Roman" w:hAnsi="Times New Roman" w:cs="Times New Roman"/>
                <w:bCs/>
                <w:sz w:val="26"/>
                <w:szCs w:val="26"/>
                <w:lang w:val="vi-VN"/>
              </w:rPr>
            </w:pPr>
            <w:r w:rsidRPr="00DE0BAB">
              <w:rPr>
                <w:rFonts w:ascii="Times New Roman" w:eastAsia="Times New Roman" w:hAnsi="Times New Roman" w:cs="Times New Roman"/>
                <w:bCs/>
                <w:sz w:val="26"/>
                <w:szCs w:val="26"/>
                <w:lang w:val="vi-VN"/>
              </w:rPr>
              <w:t xml:space="preserve">- Đảng ủy </w:t>
            </w:r>
            <w:r w:rsidR="00C95A27" w:rsidRPr="00DE0BAB">
              <w:rPr>
                <w:rFonts w:ascii="Times New Roman" w:eastAsia="Times New Roman" w:hAnsi="Times New Roman" w:cs="Times New Roman"/>
                <w:bCs/>
                <w:sz w:val="26"/>
                <w:szCs w:val="26"/>
              </w:rPr>
              <w:t>Xã Vĩnh Phong</w:t>
            </w:r>
            <w:r w:rsidR="00C95A27" w:rsidRPr="00DE0BAB">
              <w:rPr>
                <w:rFonts w:ascii="Times New Roman" w:eastAsia="Times New Roman" w:hAnsi="Times New Roman" w:cs="Times New Roman"/>
                <w:bCs/>
                <w:sz w:val="26"/>
                <w:szCs w:val="26"/>
                <w:lang w:val="vi-VN"/>
              </w:rPr>
              <w:t>;</w:t>
            </w:r>
          </w:p>
          <w:p w:rsidR="00AA6208" w:rsidRPr="00DE0BAB" w:rsidRDefault="00C95A27">
            <w:pPr>
              <w:spacing w:after="0"/>
              <w:rPr>
                <w:rFonts w:ascii="Times New Roman" w:eastAsia="Times New Roman" w:hAnsi="Times New Roman" w:cs="Times New Roman"/>
                <w:bCs/>
                <w:sz w:val="26"/>
                <w:szCs w:val="26"/>
                <w:lang w:val="vi-VN"/>
              </w:rPr>
            </w:pPr>
            <w:r w:rsidRPr="00DE0BAB">
              <w:rPr>
                <w:rFonts w:ascii="Times New Roman" w:eastAsia="Times New Roman" w:hAnsi="Times New Roman" w:cs="Times New Roman"/>
                <w:bCs/>
                <w:sz w:val="26"/>
                <w:szCs w:val="26"/>
                <w:lang w:val="vi-VN"/>
              </w:rPr>
              <w:t>- Chi bộ Trường THCS Vĩnh Phong 1;</w:t>
            </w:r>
          </w:p>
          <w:p w:rsidR="00AA6208" w:rsidRPr="00DE0BAB" w:rsidRDefault="00363347">
            <w:pPr>
              <w:spacing w:after="0"/>
              <w:rPr>
                <w:rFonts w:ascii="Times New Roman" w:eastAsia="Times New Roman" w:hAnsi="Times New Roman" w:cs="Times New Roman"/>
                <w:bCs/>
                <w:sz w:val="26"/>
                <w:szCs w:val="26"/>
                <w:lang w:val="vi-VN"/>
              </w:rPr>
            </w:pPr>
            <w:r w:rsidRPr="00DE0BAB">
              <w:rPr>
                <w:rFonts w:ascii="Times New Roman" w:eastAsia="Times New Roman" w:hAnsi="Times New Roman" w:cs="Times New Roman"/>
                <w:bCs/>
                <w:sz w:val="26"/>
                <w:szCs w:val="26"/>
                <w:lang w:val="vi-VN"/>
              </w:rPr>
              <w:t>- Lưu hồ sơ chi bộ.</w:t>
            </w:r>
          </w:p>
        </w:tc>
        <w:tc>
          <w:tcPr>
            <w:tcW w:w="4705" w:type="dxa"/>
          </w:tcPr>
          <w:p w:rsidR="00AA6208" w:rsidRPr="00DE0BAB" w:rsidRDefault="00363347" w:rsidP="000C11FB">
            <w:pPr>
              <w:jc w:val="center"/>
              <w:rPr>
                <w:rFonts w:ascii="Times New Roman" w:eastAsia="Times New Roman" w:hAnsi="Times New Roman" w:cs="Times New Roman"/>
                <w:b/>
                <w:sz w:val="26"/>
                <w:szCs w:val="26"/>
                <w:lang w:val="vi-VN"/>
              </w:rPr>
            </w:pPr>
            <w:r w:rsidRPr="00DE0BAB">
              <w:rPr>
                <w:rFonts w:ascii="Times New Roman" w:eastAsia="Times New Roman" w:hAnsi="Times New Roman" w:cs="Times New Roman"/>
                <w:b/>
                <w:sz w:val="26"/>
                <w:szCs w:val="26"/>
                <w:lang w:val="vi-VN"/>
              </w:rPr>
              <w:t>NGƯỜI VIẾT</w:t>
            </w:r>
          </w:p>
          <w:p w:rsidR="00AA6208" w:rsidRPr="00DE0BAB" w:rsidRDefault="00AA6208">
            <w:pPr>
              <w:rPr>
                <w:rFonts w:ascii="Times New Roman" w:eastAsia="Meiryo" w:hAnsi="Times New Roman" w:cs="Times New Roman"/>
                <w:b/>
                <w:sz w:val="26"/>
                <w:szCs w:val="26"/>
                <w:lang w:val="vi-VN" w:eastAsia="ja-JP"/>
              </w:rPr>
            </w:pPr>
          </w:p>
          <w:p w:rsidR="00AA6208" w:rsidRPr="00DE0BAB" w:rsidRDefault="00AA6208">
            <w:pPr>
              <w:rPr>
                <w:rFonts w:ascii="Times New Roman" w:eastAsia="Meiryo" w:hAnsi="Times New Roman" w:cs="Times New Roman"/>
                <w:b/>
                <w:sz w:val="26"/>
                <w:szCs w:val="26"/>
                <w:lang w:val="vi-VN" w:eastAsia="ja-JP"/>
              </w:rPr>
            </w:pPr>
          </w:p>
          <w:p w:rsidR="00AA6208" w:rsidRPr="00246022" w:rsidRDefault="00246022" w:rsidP="000C11FB">
            <w:pPr>
              <w:jc w:val="center"/>
              <w:rPr>
                <w:rFonts w:ascii="Cambria Math" w:eastAsia="Meiryo" w:hAnsi="Cambria Math" w:cs="Times New Roman"/>
                <w:b/>
                <w:sz w:val="26"/>
                <w:szCs w:val="26"/>
                <w:lang w:val="vi-VN" w:eastAsia="ja-JP"/>
              </w:rPr>
            </w:pPr>
            <w:r>
              <w:rPr>
                <w:rFonts w:ascii="Times New Roman" w:eastAsia="Times New Roman" w:hAnsi="Times New Roman" w:cs="Times New Roman"/>
                <w:b/>
                <w:sz w:val="26"/>
                <w:szCs w:val="26"/>
              </w:rPr>
              <w:t>Nguy</w:t>
            </w:r>
            <w:r>
              <w:rPr>
                <w:rFonts w:ascii="Cambria Math" w:eastAsia="Times New Roman" w:hAnsi="Cambria Math" w:cs="Times New Roman"/>
                <w:b/>
                <w:sz w:val="26"/>
                <w:szCs w:val="26"/>
              </w:rPr>
              <w:t>ễn Thị Th Thùy</w:t>
            </w:r>
          </w:p>
        </w:tc>
      </w:tr>
      <w:tr w:rsidR="000C11FB" w:rsidRPr="00DE0BAB">
        <w:tc>
          <w:tcPr>
            <w:tcW w:w="4700" w:type="dxa"/>
          </w:tcPr>
          <w:p w:rsidR="000C11FB" w:rsidRPr="00DE0BAB" w:rsidRDefault="000C11FB">
            <w:pPr>
              <w:spacing w:after="0"/>
              <w:rPr>
                <w:rFonts w:ascii="Times New Roman" w:eastAsia="Times New Roman" w:hAnsi="Times New Roman" w:cs="Times New Roman"/>
                <w:iCs/>
                <w:sz w:val="26"/>
                <w:szCs w:val="26"/>
                <w:u w:val="single"/>
                <w:lang w:val="vi-VN"/>
              </w:rPr>
            </w:pPr>
          </w:p>
        </w:tc>
        <w:tc>
          <w:tcPr>
            <w:tcW w:w="4705" w:type="dxa"/>
          </w:tcPr>
          <w:p w:rsidR="000C11FB" w:rsidRPr="00DE0BAB" w:rsidRDefault="000C11FB">
            <w:pPr>
              <w:rPr>
                <w:rFonts w:ascii="Times New Roman" w:eastAsia="Times New Roman" w:hAnsi="Times New Roman" w:cs="Times New Roman"/>
                <w:b/>
                <w:sz w:val="26"/>
                <w:szCs w:val="26"/>
                <w:lang w:val="vi-VN"/>
              </w:rPr>
            </w:pPr>
          </w:p>
        </w:tc>
      </w:tr>
    </w:tbl>
    <w:p w:rsidR="00AA6208" w:rsidRPr="00DE0BAB" w:rsidRDefault="00AA6208">
      <w:pPr>
        <w:shd w:val="clear" w:color="auto" w:fill="FFFFFF"/>
        <w:spacing w:after="150" w:line="240" w:lineRule="auto"/>
        <w:jc w:val="both"/>
        <w:rPr>
          <w:rFonts w:ascii="Times New Roman" w:eastAsia="Times New Roman" w:hAnsi="Times New Roman" w:cs="Times New Roman"/>
          <w:kern w:val="0"/>
          <w:sz w:val="26"/>
          <w:szCs w:val="26"/>
        </w:rPr>
      </w:pPr>
    </w:p>
    <w:sectPr w:rsidR="00AA6208" w:rsidRPr="00DE0BAB" w:rsidSect="00363347">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iryo">
    <w:altName w:val="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AA6208"/>
    <w:rsid w:val="000B5388"/>
    <w:rsid w:val="000C11FB"/>
    <w:rsid w:val="001A2870"/>
    <w:rsid w:val="00232B42"/>
    <w:rsid w:val="00246022"/>
    <w:rsid w:val="002814DB"/>
    <w:rsid w:val="002D5560"/>
    <w:rsid w:val="002D7DA7"/>
    <w:rsid w:val="003113E6"/>
    <w:rsid w:val="00363347"/>
    <w:rsid w:val="00514A4C"/>
    <w:rsid w:val="005B27E2"/>
    <w:rsid w:val="00602A57"/>
    <w:rsid w:val="00645324"/>
    <w:rsid w:val="007207D4"/>
    <w:rsid w:val="00857E96"/>
    <w:rsid w:val="009D17E9"/>
    <w:rsid w:val="00AA6208"/>
    <w:rsid w:val="00B91CAB"/>
    <w:rsid w:val="00C95A27"/>
    <w:rsid w:val="00CA1113"/>
    <w:rsid w:val="00CB0CBE"/>
    <w:rsid w:val="00DE0BAB"/>
    <w:rsid w:val="00DE1FD2"/>
    <w:rsid w:val="00E06391"/>
    <w:rsid w:val="00E12E24"/>
    <w:rsid w:val="00E629C5"/>
    <w:rsid w:val="00E91F23"/>
    <w:rsid w:val="00FD4D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7B02C-D18D-4EBB-B4AC-C2B5D247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DA7"/>
  </w:style>
  <w:style w:type="paragraph" w:styleId="Heading3">
    <w:name w:val="heading 3"/>
    <w:basedOn w:val="Normal"/>
    <w:link w:val="Heading3Char"/>
    <w:uiPriority w:val="9"/>
    <w:qFormat/>
    <w:rsid w:val="002D7DA7"/>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7DA7"/>
    <w:rPr>
      <w:rFonts w:ascii="Times New Roman" w:eastAsia="Times New Roman" w:hAnsi="Times New Roman" w:cs="Times New Roman"/>
      <w:b/>
      <w:bCs/>
      <w:kern w:val="0"/>
      <w:sz w:val="27"/>
      <w:szCs w:val="27"/>
    </w:rPr>
  </w:style>
  <w:style w:type="paragraph" w:styleId="NormalWeb">
    <w:name w:val="Normal (Web)"/>
    <w:basedOn w:val="Normal"/>
    <w:uiPriority w:val="99"/>
    <w:rsid w:val="002D7DA7"/>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2D7DA7"/>
    <w:rPr>
      <w:b/>
      <w:bCs/>
    </w:rPr>
  </w:style>
  <w:style w:type="character" w:styleId="Hyperlink">
    <w:name w:val="Hyperlink"/>
    <w:basedOn w:val="DefaultParagraphFont"/>
    <w:uiPriority w:val="99"/>
    <w:unhideWhenUsed/>
    <w:rsid w:val="00E629C5"/>
    <w:rPr>
      <w:color w:val="0000FF" w:themeColor="hyperlink"/>
      <w:u w:val="single"/>
    </w:rPr>
  </w:style>
  <w:style w:type="character" w:customStyle="1" w:styleId="UnresolvedMention">
    <w:name w:val="Unresolved Mention"/>
    <w:basedOn w:val="DefaultParagraphFont"/>
    <w:uiPriority w:val="99"/>
    <w:semiHidden/>
    <w:unhideWhenUsed/>
    <w:rsid w:val="00E62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700722">
      <w:bodyDiv w:val="1"/>
      <w:marLeft w:val="0"/>
      <w:marRight w:val="0"/>
      <w:marTop w:val="0"/>
      <w:marBottom w:val="0"/>
      <w:divBdr>
        <w:top w:val="none" w:sz="0" w:space="0" w:color="auto"/>
        <w:left w:val="none" w:sz="0" w:space="0" w:color="auto"/>
        <w:bottom w:val="none" w:sz="0" w:space="0" w:color="auto"/>
        <w:right w:val="none" w:sz="0" w:space="0" w:color="auto"/>
      </w:divBdr>
    </w:div>
    <w:div w:id="580334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cp:lastPrinted>2024-03-30T07:25:00Z</cp:lastPrinted>
  <dcterms:created xsi:type="dcterms:W3CDTF">2026-03-02T08:08:00Z</dcterms:created>
  <dcterms:modified xsi:type="dcterms:W3CDTF">2026-03-02T08:09:00Z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adfd9b651cea4edb87f755bf967abfbc</vt:lpwstr>
  </property>
</Properties>
</file>